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DDE8" w14:textId="18CE1702" w:rsidR="0034532C" w:rsidRDefault="0034532C" w:rsidP="0052374A">
      <w:pPr>
        <w:pStyle w:val="Heading3"/>
        <w:spacing w:before="0" w:after="0"/>
      </w:pPr>
      <w:r>
        <w:t xml:space="preserve">DEED Objective </w:t>
      </w:r>
      <w:r w:rsidR="6F0A75E3">
        <w:t xml:space="preserve">and </w:t>
      </w:r>
      <w:r>
        <w:t>Key Results Overview</w:t>
      </w:r>
    </w:p>
    <w:p w14:paraId="63EC5D85" w14:textId="2FDF7E95" w:rsidR="00EB6832" w:rsidRPr="00EB6832" w:rsidRDefault="00EB6832" w:rsidP="0052374A">
      <w:pPr>
        <w:pStyle w:val="Heading4"/>
        <w:spacing w:before="0" w:after="0"/>
      </w:pPr>
      <w:r w:rsidRPr="00EB6832">
        <w:t>Objective One – Enhancing coordination, service delivery and customer engagement</w:t>
      </w:r>
    </w:p>
    <w:p w14:paraId="6A041115" w14:textId="77777777" w:rsidR="0052374A" w:rsidRDefault="0052374A" w:rsidP="0052374A">
      <w:pPr>
        <w:pStyle w:val="BodyText"/>
        <w:spacing w:before="0" w:after="0"/>
      </w:pPr>
    </w:p>
    <w:p w14:paraId="7CFE0D14" w14:textId="3C1A62CD" w:rsidR="00213621" w:rsidRDefault="00FE70DF" w:rsidP="0052374A">
      <w:pPr>
        <w:pStyle w:val="BodyText"/>
        <w:spacing w:before="0" w:after="0"/>
      </w:pPr>
      <w:r>
        <w:t>As part of the DEED’s strategic planning</w:t>
      </w:r>
      <w:r w:rsidR="00E63E32">
        <w:t xml:space="preserve"> work</w:t>
      </w:r>
      <w:r>
        <w:t xml:space="preserve">, the Department </w:t>
      </w:r>
      <w:r w:rsidR="007816C4">
        <w:t xml:space="preserve">is employing </w:t>
      </w:r>
      <w:r>
        <w:t xml:space="preserve">an </w:t>
      </w:r>
      <w:r w:rsidR="00D164C6">
        <w:t>Objective</w:t>
      </w:r>
      <w:r w:rsidR="457C3E14">
        <w:t xml:space="preserve">s and </w:t>
      </w:r>
      <w:r w:rsidR="00D164C6">
        <w:t>Key Results</w:t>
      </w:r>
      <w:r w:rsidR="00F96EC3">
        <w:t xml:space="preserve"> (OKR) </w:t>
      </w:r>
      <w:r w:rsidR="7E5A15FA">
        <w:t>goal-setting framework</w:t>
      </w:r>
      <w:r w:rsidR="007816C4">
        <w:t xml:space="preserve"> to identify and advance key </w:t>
      </w:r>
      <w:r w:rsidR="00235B28">
        <w:t>d</w:t>
      </w:r>
      <w:r w:rsidR="007816C4">
        <w:t>epartment priorities</w:t>
      </w:r>
      <w:r w:rsidR="00235B28">
        <w:t>.</w:t>
      </w:r>
      <w:r w:rsidR="0034532C">
        <w:t xml:space="preserve"> </w:t>
      </w:r>
    </w:p>
    <w:p w14:paraId="3D2918FD" w14:textId="77777777" w:rsidR="00FE70DF" w:rsidRDefault="00FE70DF" w:rsidP="0052374A">
      <w:pPr>
        <w:pStyle w:val="BodyText"/>
        <w:spacing w:before="0" w:after="0"/>
        <w:rPr>
          <w:b/>
          <w:bCs/>
        </w:rPr>
      </w:pPr>
    </w:p>
    <w:p w14:paraId="6BA04CFA" w14:textId="4BFC09F5" w:rsidR="0022400F" w:rsidRDefault="00AE19F7" w:rsidP="0052374A">
      <w:pPr>
        <w:pStyle w:val="BodyText"/>
        <w:spacing w:before="0" w:after="0"/>
      </w:pPr>
      <w:r w:rsidRPr="00DF2005">
        <w:rPr>
          <w:b/>
          <w:bCs/>
        </w:rPr>
        <w:t xml:space="preserve">Objective </w:t>
      </w:r>
      <w:r w:rsidR="00213621">
        <w:rPr>
          <w:b/>
          <w:bCs/>
        </w:rPr>
        <w:t xml:space="preserve">1: </w:t>
      </w:r>
      <w:r w:rsidR="0038502B">
        <w:t xml:space="preserve">Helping Minnesota </w:t>
      </w:r>
      <w:r w:rsidR="00C62D7A">
        <w:t xml:space="preserve">communities adapt to economic uncertainty by improving collaboration and coordination across DEED programs, adapting service delivery systems and building strong two-way engagement with </w:t>
      </w:r>
      <w:r w:rsidR="00DF2005">
        <w:t>stakeholders.</w:t>
      </w:r>
    </w:p>
    <w:p w14:paraId="788791FF" w14:textId="77777777" w:rsidR="00FE70DF" w:rsidRDefault="00FE70DF" w:rsidP="0052374A">
      <w:pPr>
        <w:pStyle w:val="BodyText"/>
        <w:spacing w:before="0" w:after="0"/>
      </w:pPr>
    </w:p>
    <w:p w14:paraId="45B0D53A" w14:textId="01604CF5" w:rsidR="3A2C67B7" w:rsidRDefault="3A2C67B7" w:rsidP="0052374A">
      <w:pPr>
        <w:pStyle w:val="BodyText"/>
        <w:numPr>
          <w:ilvl w:val="0"/>
          <w:numId w:val="36"/>
        </w:numPr>
        <w:spacing w:before="0" w:after="0"/>
      </w:pPr>
      <w:r w:rsidRPr="375B9627">
        <w:rPr>
          <w:b/>
          <w:bCs/>
        </w:rPr>
        <w:t>OKR 1.1:</w:t>
      </w:r>
      <w:r>
        <w:t xml:space="preserve"> Deliver a strategic vision and structured process for how workforce and economic development programs can better collaborate to serve customers and foster community vitality. Sponsors Katie McC</w:t>
      </w:r>
      <w:r w:rsidR="4528D9AE">
        <w:t>l</w:t>
      </w:r>
      <w:r>
        <w:t>ellan</w:t>
      </w:r>
      <w:r w:rsidR="1E3802DB">
        <w:t>d</w:t>
      </w:r>
      <w:r>
        <w:t xml:space="preserve"> and Kevin McKinnon.</w:t>
      </w:r>
      <w:r w:rsidR="00EB6832">
        <w:t xml:space="preserve"> Project Manager – Jessica </w:t>
      </w:r>
      <w:r w:rsidR="00AE08FA">
        <w:t>Miller</w:t>
      </w:r>
    </w:p>
    <w:p w14:paraId="7591BCDA" w14:textId="77777777" w:rsidR="00C529D3" w:rsidRDefault="00C529D3" w:rsidP="00C529D3">
      <w:pPr>
        <w:pStyle w:val="BodyText"/>
        <w:spacing w:before="0" w:after="0"/>
        <w:ind w:left="720"/>
      </w:pPr>
    </w:p>
    <w:p w14:paraId="378648BC" w14:textId="7DDF87DA" w:rsidR="00AF7F22" w:rsidRPr="007D4D07" w:rsidRDefault="00AF7F22" w:rsidP="0052374A">
      <w:pPr>
        <w:pStyle w:val="BodyText"/>
        <w:numPr>
          <w:ilvl w:val="0"/>
          <w:numId w:val="36"/>
        </w:numPr>
        <w:spacing w:before="0" w:after="0"/>
        <w:rPr>
          <w:b/>
          <w:bCs/>
        </w:rPr>
      </w:pPr>
      <w:r w:rsidRPr="00C11612">
        <w:rPr>
          <w:b/>
          <w:bCs/>
        </w:rPr>
        <w:t xml:space="preserve">OKR 1.2: </w:t>
      </w:r>
      <w:r w:rsidR="00C11612" w:rsidRPr="00C11612">
        <w:t>Lead</w:t>
      </w:r>
      <w:r w:rsidR="00C11612">
        <w:t xml:space="preserve"> a reimag</w:t>
      </w:r>
      <w:r w:rsidR="007F4924">
        <w:t>ining</w:t>
      </w:r>
      <w:r w:rsidR="00C11612">
        <w:t xml:space="preserve"> of our workforce development service delivery system that he</w:t>
      </w:r>
      <w:r w:rsidR="007F4924">
        <w:t>lps our partners and stakeholders build a roadmap for future legislation and resilient program administration.</w:t>
      </w:r>
    </w:p>
    <w:p w14:paraId="40A81556" w14:textId="7AF050E5" w:rsidR="007D4D07" w:rsidRPr="00E50A83" w:rsidRDefault="007D4D07" w:rsidP="0052374A">
      <w:pPr>
        <w:pStyle w:val="BodyText"/>
        <w:spacing w:before="0" w:after="0"/>
        <w:ind w:left="720"/>
      </w:pPr>
      <w:r w:rsidRPr="00E50A83">
        <w:t xml:space="preserve">Sponsors Evan Rowe and Marc </w:t>
      </w:r>
      <w:r w:rsidR="00E50A83" w:rsidRPr="00E50A83">
        <w:t>Majors.</w:t>
      </w:r>
      <w:r w:rsidR="0052374A">
        <w:t xml:space="preserve"> Project Manager – Laura Oliven</w:t>
      </w:r>
    </w:p>
    <w:p w14:paraId="22709614" w14:textId="77777777" w:rsidR="006A3A17" w:rsidRDefault="006A3A17" w:rsidP="006A3A17">
      <w:pPr>
        <w:pStyle w:val="Heading4"/>
        <w:spacing w:before="0" w:after="0"/>
      </w:pPr>
    </w:p>
    <w:p w14:paraId="5A789E99" w14:textId="63EA8F50" w:rsidR="3037A85C" w:rsidRDefault="00285506" w:rsidP="1960889C">
      <w:pPr>
        <w:pStyle w:val="Heading4"/>
        <w:spacing w:before="0" w:after="0" w:line="276" w:lineRule="auto"/>
        <w:rPr>
          <w:rFonts w:ascii="Calibri" w:eastAsia="Calibri" w:hAnsi="Calibri" w:cs="Calibri"/>
          <w:sz w:val="22"/>
          <w:szCs w:val="22"/>
        </w:rPr>
      </w:pPr>
      <w:r>
        <w:t>OKR 1.1</w:t>
      </w:r>
      <w:r w:rsidR="0C2ED9C5" w:rsidRPr="1960889C">
        <w:rPr>
          <w:rFonts w:ascii="Calibri" w:eastAsia="Calibri" w:hAnsi="Calibri" w:cs="Calibri"/>
          <w:sz w:val="22"/>
          <w:szCs w:val="22"/>
        </w:rPr>
        <w:t xml:space="preserve"> </w:t>
      </w:r>
    </w:p>
    <w:p w14:paraId="085F1B5F" w14:textId="1191002F" w:rsidR="3037A85C" w:rsidRDefault="0C2ED9C5" w:rsidP="1960889C">
      <w:pPr>
        <w:pStyle w:val="BodyText"/>
        <w:spacing w:after="0"/>
      </w:pPr>
      <w:r w:rsidRPr="1960889C">
        <w:t>The OKR 1.1 team will deliver a strategic vision and structured process to enhance collaboration between workforce and economic development programs. Our goals include streamlining introduction, hand-off, and accountability, improving industry alignment and collaboration, measuring and enhancing employer engagement and satisfaction, and aligning internal and external efforts to foster community vitality.</w:t>
      </w:r>
    </w:p>
    <w:p w14:paraId="5AA19F92" w14:textId="7680A5BA" w:rsidR="3037A85C" w:rsidRDefault="4525DBDC" w:rsidP="1960889C">
      <w:pPr>
        <w:spacing w:before="200" w:after="200"/>
        <w:rPr>
          <w:rFonts w:asciiTheme="minorHAnsi" w:eastAsiaTheme="minorEastAsia" w:hAnsiTheme="minorHAnsi" w:cstheme="minorBidi"/>
        </w:rPr>
      </w:pPr>
      <w:r w:rsidRPr="1960889C">
        <w:rPr>
          <w:rFonts w:asciiTheme="minorHAnsi" w:eastAsiaTheme="minorEastAsia" w:hAnsiTheme="minorHAnsi" w:cstheme="minorBidi"/>
          <w:b/>
          <w:bCs/>
        </w:rPr>
        <w:t>Problem Statement</w:t>
      </w:r>
      <w:r w:rsidR="0FC9C03C" w:rsidRPr="1960889C">
        <w:rPr>
          <w:rFonts w:asciiTheme="minorHAnsi" w:eastAsiaTheme="minorEastAsia" w:hAnsiTheme="minorHAnsi" w:cstheme="minorBidi"/>
          <w:b/>
          <w:bCs/>
        </w:rPr>
        <w:t xml:space="preserve">. </w:t>
      </w:r>
      <w:r w:rsidRPr="1960889C">
        <w:rPr>
          <w:rFonts w:asciiTheme="minorHAnsi" w:eastAsiaTheme="minorEastAsia" w:hAnsiTheme="minorHAnsi" w:cstheme="minorBidi"/>
        </w:rPr>
        <w:t xml:space="preserve">Our current workforce and economic development ecosystem </w:t>
      </w:r>
      <w:bookmarkStart w:id="0" w:name="_Int_jMzjwu3H"/>
      <w:r w:rsidRPr="1960889C">
        <w:rPr>
          <w:rFonts w:asciiTheme="minorHAnsi" w:eastAsiaTheme="minorEastAsia" w:hAnsiTheme="minorHAnsi" w:cstheme="minorBidi"/>
        </w:rPr>
        <w:t>operates</w:t>
      </w:r>
      <w:bookmarkEnd w:id="0"/>
      <w:r w:rsidRPr="1960889C">
        <w:rPr>
          <w:rFonts w:asciiTheme="minorHAnsi" w:eastAsiaTheme="minorEastAsia" w:hAnsiTheme="minorHAnsi" w:cstheme="minorBidi"/>
        </w:rPr>
        <w:t xml:space="preserve"> in silos, with fragmented processes, inconsistent data practices, and limited cross-agency collaboration. This lack of integration prevents us from delivering a seamless, employer-centered experience and hinders our ability to align training investments, sector strategies, and service navigation with real-time business and community needs.</w:t>
      </w:r>
    </w:p>
    <w:p w14:paraId="366C4486" w14:textId="77777777" w:rsidR="0052374A" w:rsidRDefault="0052374A" w:rsidP="006A3A17">
      <w:pPr>
        <w:pStyle w:val="Heading4"/>
        <w:spacing w:before="0" w:after="0"/>
      </w:pPr>
      <w:r w:rsidRPr="00044C53">
        <w:t xml:space="preserve">OKR 1.2 </w:t>
      </w:r>
    </w:p>
    <w:p w14:paraId="2BE0D116" w14:textId="4A13EB02" w:rsidR="00C800F1" w:rsidRDefault="00D74247" w:rsidP="006A3A17">
      <w:pPr>
        <w:pStyle w:val="BodyText"/>
        <w:spacing w:before="0" w:after="0"/>
      </w:pPr>
      <w:r>
        <w:t xml:space="preserve">The </w:t>
      </w:r>
      <w:r w:rsidR="0034532C">
        <w:t>OKR 1</w:t>
      </w:r>
      <w:r w:rsidR="5C3E9BDC">
        <w:t>.</w:t>
      </w:r>
      <w:r w:rsidR="0034532C">
        <w:t>2 W</w:t>
      </w:r>
      <w:r>
        <w:t xml:space="preserve">orkforce </w:t>
      </w:r>
      <w:r w:rsidR="0034532C">
        <w:t>S</w:t>
      </w:r>
      <w:r>
        <w:t xml:space="preserve">ystem </w:t>
      </w:r>
      <w:r w:rsidR="0034532C">
        <w:t>I</w:t>
      </w:r>
      <w:r>
        <w:t>nnovation project</w:t>
      </w:r>
      <w:r w:rsidR="00C75B3C">
        <w:t xml:space="preserve"> aims to </w:t>
      </w:r>
      <w:r w:rsidR="00A57071">
        <w:t xml:space="preserve">take a holistic look at the </w:t>
      </w:r>
      <w:r w:rsidR="00BB3D0F">
        <w:t xml:space="preserve">DEED </w:t>
      </w:r>
      <w:r w:rsidR="00A57071">
        <w:t xml:space="preserve">workforce system </w:t>
      </w:r>
      <w:r w:rsidR="006A0E65">
        <w:t>infrastructure, service delivery system and performance outcome</w:t>
      </w:r>
      <w:r w:rsidR="008C3215">
        <w:t xml:space="preserve">s </w:t>
      </w:r>
      <w:r w:rsidR="1C5E1780">
        <w:t xml:space="preserve">and metrics </w:t>
      </w:r>
      <w:r w:rsidR="008C3215">
        <w:t>to make recommendations for long-term sustainability and optimal performance</w:t>
      </w:r>
      <w:r w:rsidR="00FF215E">
        <w:t xml:space="preserve">; and better align </w:t>
      </w:r>
      <w:r w:rsidR="004112CF">
        <w:t xml:space="preserve">workforce development </w:t>
      </w:r>
      <w:r w:rsidR="00FF215E">
        <w:t>with</w:t>
      </w:r>
      <w:r w:rsidR="004112CF">
        <w:t xml:space="preserve"> economic and business needs in MN.</w:t>
      </w:r>
      <w:r w:rsidR="00774FC6">
        <w:t xml:space="preserve"> </w:t>
      </w:r>
    </w:p>
    <w:p w14:paraId="5AFBF1B3" w14:textId="77777777" w:rsidR="006A3A17" w:rsidRDefault="006A3A17" w:rsidP="0052374A">
      <w:pPr>
        <w:pStyle w:val="BodyText"/>
        <w:spacing w:before="0" w:after="0"/>
        <w:rPr>
          <w:b/>
          <w:bCs/>
        </w:rPr>
      </w:pPr>
    </w:p>
    <w:p w14:paraId="21EB43A1" w14:textId="05E2AACC" w:rsidR="00C17DA6" w:rsidRPr="00C17DA6" w:rsidRDefault="0052374A" w:rsidP="0052374A">
      <w:pPr>
        <w:pStyle w:val="BodyText"/>
        <w:spacing w:before="0" w:after="0"/>
      </w:pPr>
      <w:r w:rsidRPr="0052374A">
        <w:rPr>
          <w:b/>
          <w:bCs/>
        </w:rPr>
        <w:t>Problem Statement</w:t>
      </w:r>
      <w:r>
        <w:rPr>
          <w:b/>
          <w:bCs/>
        </w:rPr>
        <w:t>.</w:t>
      </w:r>
      <w:r>
        <w:t xml:space="preserve"> </w:t>
      </w:r>
      <w:r w:rsidR="00C17DA6" w:rsidRPr="00C17DA6">
        <w:t xml:space="preserve">With federal funding declining, it is unclear whether the DEED directed workforce system can remain financially and operationally sustainable </w:t>
      </w:r>
      <w:r w:rsidR="00E22381">
        <w:t xml:space="preserve">and </w:t>
      </w:r>
      <w:r w:rsidR="00C17DA6" w:rsidRPr="00C17DA6">
        <w:t>meet the needs of job seekers and employers in its current form. </w:t>
      </w:r>
    </w:p>
    <w:p w14:paraId="70733E02" w14:textId="77777777" w:rsidR="006A3A17" w:rsidRDefault="006A3A17" w:rsidP="0052374A">
      <w:pPr>
        <w:pStyle w:val="BodyText"/>
        <w:spacing w:before="0" w:after="0"/>
        <w:rPr>
          <w:b/>
          <w:bCs/>
        </w:rPr>
      </w:pPr>
    </w:p>
    <w:p w14:paraId="2FD0AB15" w14:textId="42CB6301" w:rsidR="008F4F7D" w:rsidRDefault="0052374A" w:rsidP="0052374A">
      <w:pPr>
        <w:pStyle w:val="BodyText"/>
        <w:spacing w:before="0" w:after="0"/>
      </w:pPr>
      <w:r w:rsidRPr="0052374A">
        <w:rPr>
          <w:b/>
          <w:bCs/>
        </w:rPr>
        <w:t>Scope.</w:t>
      </w:r>
      <w:r>
        <w:t xml:space="preserve"> </w:t>
      </w:r>
      <w:r w:rsidR="009B5066" w:rsidRPr="00F40623">
        <w:t xml:space="preserve">The OKR 1-2 will focus on </w:t>
      </w:r>
      <w:r w:rsidR="008F4F7D" w:rsidRPr="008F4F7D">
        <w:t>WIOA f</w:t>
      </w:r>
      <w:r w:rsidR="009B5066" w:rsidRPr="00F40623">
        <w:t>unded programs</w:t>
      </w:r>
      <w:r w:rsidR="0087040A" w:rsidRPr="00F40623">
        <w:t xml:space="preserve"> in coordination with UI RESEA, state Dislocated Worker Program and allocation</w:t>
      </w:r>
      <w:r w:rsidR="00F40623">
        <w:t>s</w:t>
      </w:r>
      <w:r w:rsidR="0087040A" w:rsidRPr="00F40623">
        <w:t xml:space="preserve">. The work will be informed by an examination of LWDA </w:t>
      </w:r>
      <w:r w:rsidR="00F40623" w:rsidRPr="00F40623">
        <w:t>funding models and state workforce funding allocation</w:t>
      </w:r>
      <w:r w:rsidR="00F40623">
        <w:t>s</w:t>
      </w:r>
      <w:r w:rsidR="00F40623" w:rsidRPr="00F40623">
        <w:t>.</w:t>
      </w:r>
      <w:r w:rsidR="008F4F7D" w:rsidRPr="008F4F7D">
        <w:t> </w:t>
      </w:r>
    </w:p>
    <w:p w14:paraId="278E0A69" w14:textId="77777777" w:rsidR="006A3A17" w:rsidRDefault="006A3A17" w:rsidP="0052374A">
      <w:pPr>
        <w:pStyle w:val="BodyText"/>
        <w:spacing w:before="0" w:after="0"/>
        <w:rPr>
          <w:b/>
          <w:bCs/>
        </w:rPr>
      </w:pPr>
    </w:p>
    <w:p w14:paraId="70BCDBD4" w14:textId="786E995D" w:rsidR="00F40623" w:rsidRDefault="0052374A" w:rsidP="0052374A">
      <w:pPr>
        <w:pStyle w:val="BodyText"/>
        <w:spacing w:before="0" w:after="0"/>
      </w:pPr>
      <w:r w:rsidRPr="0052374A">
        <w:rPr>
          <w:b/>
          <w:bCs/>
        </w:rPr>
        <w:t>Workstream</w:t>
      </w:r>
      <w:r>
        <w:rPr>
          <w:b/>
          <w:bCs/>
        </w:rPr>
        <w:t xml:space="preserve"> Goals and Questions</w:t>
      </w:r>
      <w:r w:rsidRPr="0052374A">
        <w:rPr>
          <w:b/>
          <w:bCs/>
        </w:rPr>
        <w:t>.</w:t>
      </w:r>
      <w:r>
        <w:t xml:space="preserve"> </w:t>
      </w:r>
      <w:r w:rsidR="00B00A13">
        <w:t>OKR 1-2 will examine the workforce system using three focus areas:</w:t>
      </w:r>
    </w:p>
    <w:p w14:paraId="66791165" w14:textId="77777777" w:rsidR="00164D44" w:rsidRDefault="00F17FF2" w:rsidP="0052374A">
      <w:pPr>
        <w:pStyle w:val="BodyText"/>
        <w:spacing w:before="0" w:after="0"/>
      </w:pPr>
      <w:r w:rsidRPr="00F17FF2">
        <w:rPr>
          <w:b/>
          <w:bCs/>
        </w:rPr>
        <w:t>Funding</w:t>
      </w:r>
      <w:r>
        <w:t xml:space="preserve">: </w:t>
      </w:r>
    </w:p>
    <w:p w14:paraId="26AD1A43" w14:textId="6AEA6ECE" w:rsidR="00164D44" w:rsidRDefault="00164D44" w:rsidP="0052374A">
      <w:pPr>
        <w:pStyle w:val="BodyText"/>
        <w:numPr>
          <w:ilvl w:val="0"/>
          <w:numId w:val="44"/>
        </w:numPr>
        <w:spacing w:before="0" w:after="0"/>
      </w:pPr>
      <w:r w:rsidRPr="00164D44">
        <w:rPr>
          <w:b/>
          <w:bCs/>
        </w:rPr>
        <w:t>Goal:</w:t>
      </w:r>
      <w:r>
        <w:t xml:space="preserve"> </w:t>
      </w:r>
      <w:r w:rsidRPr="00FC260F">
        <w:t>Develop a sustainable financial operating model as we confront changes in ou</w:t>
      </w:r>
      <w:r>
        <w:t xml:space="preserve">r </w:t>
      </w:r>
      <w:r w:rsidRPr="00FC260F">
        <w:t>federal context </w:t>
      </w:r>
      <w:r>
        <w:t xml:space="preserve"> </w:t>
      </w:r>
    </w:p>
    <w:p w14:paraId="186B101D" w14:textId="4347EC00" w:rsidR="00B00A13" w:rsidRDefault="00164D44" w:rsidP="0052374A">
      <w:pPr>
        <w:pStyle w:val="BodyText"/>
        <w:numPr>
          <w:ilvl w:val="0"/>
          <w:numId w:val="44"/>
        </w:numPr>
        <w:spacing w:before="0" w:after="0"/>
      </w:pPr>
      <w:r w:rsidRPr="00164D44">
        <w:rPr>
          <w:b/>
          <w:bCs/>
        </w:rPr>
        <w:t>Question:</w:t>
      </w:r>
      <w:r>
        <w:t xml:space="preserve"> </w:t>
      </w:r>
      <w:r w:rsidR="00F17FF2">
        <w:t>Is the federal and state system funding coordinated in a way to maximize efficiency and outcomes for customers?</w:t>
      </w:r>
    </w:p>
    <w:p w14:paraId="6CC99BBF" w14:textId="77777777" w:rsidR="00C529D3" w:rsidRDefault="00C529D3" w:rsidP="0052374A">
      <w:pPr>
        <w:pStyle w:val="BodyText"/>
        <w:spacing w:before="0" w:after="0"/>
        <w:rPr>
          <w:b/>
          <w:bCs/>
        </w:rPr>
      </w:pPr>
    </w:p>
    <w:p w14:paraId="74932DEC" w14:textId="7306F3F3" w:rsidR="00164D44" w:rsidRDefault="00F17FF2" w:rsidP="0052374A">
      <w:pPr>
        <w:pStyle w:val="BodyText"/>
        <w:spacing w:before="0" w:after="0"/>
      </w:pPr>
      <w:r w:rsidRPr="00F17FF2">
        <w:rPr>
          <w:b/>
          <w:bCs/>
        </w:rPr>
        <w:t>Service Delivery</w:t>
      </w:r>
      <w:r>
        <w:t xml:space="preserve">: </w:t>
      </w:r>
    </w:p>
    <w:p w14:paraId="6D53E04E" w14:textId="3F1E0322" w:rsidR="00164D44" w:rsidRPr="00164D44" w:rsidRDefault="00164D44" w:rsidP="0052374A">
      <w:pPr>
        <w:pStyle w:val="BodyText"/>
        <w:numPr>
          <w:ilvl w:val="0"/>
          <w:numId w:val="45"/>
        </w:numPr>
        <w:spacing w:before="0" w:after="0"/>
        <w:rPr>
          <w:b/>
          <w:bCs/>
        </w:rPr>
      </w:pPr>
      <w:r w:rsidRPr="00164D44">
        <w:rPr>
          <w:b/>
          <w:bCs/>
        </w:rPr>
        <w:t xml:space="preserve">Goal: </w:t>
      </w:r>
      <w:r w:rsidR="002405B3" w:rsidRPr="00A02A9E">
        <w:rPr>
          <w:rStyle w:val="BodyTextChar"/>
        </w:rPr>
        <w:t>Modernize our approach to service delivery and integrate relevant technology  </w:t>
      </w:r>
    </w:p>
    <w:p w14:paraId="61D4F0A6" w14:textId="284C0324" w:rsidR="00F17FF2" w:rsidRDefault="00164D44" w:rsidP="0052374A">
      <w:pPr>
        <w:pStyle w:val="BodyText"/>
        <w:numPr>
          <w:ilvl w:val="0"/>
          <w:numId w:val="45"/>
        </w:numPr>
        <w:spacing w:before="0" w:after="0"/>
      </w:pPr>
      <w:r w:rsidRPr="002405B3">
        <w:rPr>
          <w:b/>
          <w:bCs/>
        </w:rPr>
        <w:t>Question</w:t>
      </w:r>
      <w:r>
        <w:t xml:space="preserve">: </w:t>
      </w:r>
      <w:r w:rsidR="00F17FF2">
        <w:t>Does the current service delivery system and infrastructure best meet customer needs</w:t>
      </w:r>
      <w:r w:rsidR="00A528CF">
        <w:t xml:space="preserve"> and effectively employ available technology to maximize outcomes</w:t>
      </w:r>
      <w:r w:rsidR="00F17FF2">
        <w:t>?</w:t>
      </w:r>
    </w:p>
    <w:p w14:paraId="0E3CA11B" w14:textId="77777777" w:rsidR="00C529D3" w:rsidRDefault="00C529D3" w:rsidP="0052374A">
      <w:pPr>
        <w:pStyle w:val="BodyText"/>
        <w:spacing w:before="0" w:after="0"/>
        <w:rPr>
          <w:b/>
          <w:bCs/>
        </w:rPr>
      </w:pPr>
    </w:p>
    <w:p w14:paraId="422D1614" w14:textId="0D68F2F0" w:rsidR="002405B3" w:rsidRDefault="00F17FF2" w:rsidP="0052374A">
      <w:pPr>
        <w:pStyle w:val="BodyText"/>
        <w:spacing w:before="0" w:after="0"/>
      </w:pPr>
      <w:r w:rsidRPr="00F17FF2">
        <w:rPr>
          <w:b/>
          <w:bCs/>
        </w:rPr>
        <w:t>Outcome Metrics</w:t>
      </w:r>
      <w:r>
        <w:t xml:space="preserve">: </w:t>
      </w:r>
    </w:p>
    <w:p w14:paraId="1AA15A5F" w14:textId="003B1F82" w:rsidR="002405B3" w:rsidRDefault="002405B3" w:rsidP="0052374A">
      <w:pPr>
        <w:pStyle w:val="BodyText"/>
        <w:numPr>
          <w:ilvl w:val="0"/>
          <w:numId w:val="46"/>
        </w:numPr>
        <w:spacing w:before="0" w:after="0"/>
      </w:pPr>
      <w:r w:rsidRPr="0073786B">
        <w:rPr>
          <w:b/>
          <w:bCs/>
        </w:rPr>
        <w:t>Goal:</w:t>
      </w:r>
      <w:r>
        <w:t xml:space="preserve"> </w:t>
      </w:r>
      <w:r w:rsidR="0073786B">
        <w:rPr>
          <w:rStyle w:val="normaltextrun"/>
          <w:rFonts w:ascii="Calibri" w:hAnsi="Calibri" w:cs="Calibri"/>
          <w:color w:val="000000"/>
          <w:shd w:val="clear" w:color="auto" w:fill="FFFFFF"/>
        </w:rPr>
        <w:t>Establish benchmarks and standards for Individual customer outcomes.</w:t>
      </w:r>
    </w:p>
    <w:p w14:paraId="4D2E1842" w14:textId="6B57994F" w:rsidR="00F17FF2" w:rsidRDefault="002405B3" w:rsidP="0052374A">
      <w:pPr>
        <w:pStyle w:val="BodyText"/>
        <w:numPr>
          <w:ilvl w:val="0"/>
          <w:numId w:val="46"/>
        </w:numPr>
        <w:spacing w:before="0" w:after="0"/>
      </w:pPr>
      <w:r w:rsidRPr="0073786B">
        <w:rPr>
          <w:b/>
          <w:bCs/>
        </w:rPr>
        <w:t>Question</w:t>
      </w:r>
      <w:r>
        <w:t xml:space="preserve">: </w:t>
      </w:r>
      <w:r w:rsidR="00F17FF2">
        <w:t>Can we effectively evaluate the system performance with the WIOA mandated measures?</w:t>
      </w:r>
    </w:p>
    <w:p w14:paraId="76C168DB" w14:textId="77777777" w:rsidR="000C1A56" w:rsidRDefault="000C1A56" w:rsidP="0052374A">
      <w:pPr>
        <w:pStyle w:val="List"/>
        <w:numPr>
          <w:ilvl w:val="0"/>
          <w:numId w:val="0"/>
        </w:numPr>
        <w:ind w:left="720" w:hanging="360"/>
      </w:pPr>
    </w:p>
    <w:p w14:paraId="63EDC086" w14:textId="1D38745B" w:rsidR="002C149D" w:rsidRDefault="006A3A17" w:rsidP="0052374A">
      <w:pPr>
        <w:pStyle w:val="BodyText"/>
        <w:spacing w:before="0" w:after="0"/>
      </w:pPr>
      <w:r w:rsidRPr="006A3A17">
        <w:rPr>
          <w:b/>
          <w:bCs/>
        </w:rPr>
        <w:t>Deliverables.</w:t>
      </w:r>
      <w:r>
        <w:t xml:space="preserve"> </w:t>
      </w:r>
      <w:r w:rsidR="002C149D">
        <w:t>The OKR</w:t>
      </w:r>
      <w:r w:rsidR="004C31AD">
        <w:t xml:space="preserve"> Workgroup will implement the project in phases:</w:t>
      </w:r>
    </w:p>
    <w:p w14:paraId="1F2BF942" w14:textId="14B489D9" w:rsidR="004C31AD" w:rsidRDefault="004C31AD" w:rsidP="0052374A">
      <w:pPr>
        <w:pStyle w:val="BodyText"/>
        <w:numPr>
          <w:ilvl w:val="0"/>
          <w:numId w:val="47"/>
        </w:numPr>
        <w:spacing w:before="0" w:after="0"/>
      </w:pPr>
      <w:r>
        <w:t>Scanning, Discovery and Mapping</w:t>
      </w:r>
      <w:r w:rsidR="003904E8">
        <w:t xml:space="preserve">: </w:t>
      </w:r>
      <w:r w:rsidR="00677ABB">
        <w:t>October 2025 to February 2026</w:t>
      </w:r>
    </w:p>
    <w:p w14:paraId="7BA57232" w14:textId="6B6066F2" w:rsidR="00C529D3" w:rsidRDefault="00C529D3" w:rsidP="0052374A">
      <w:pPr>
        <w:pStyle w:val="BodyText"/>
        <w:numPr>
          <w:ilvl w:val="0"/>
          <w:numId w:val="47"/>
        </w:numPr>
        <w:spacing w:before="0" w:after="0"/>
      </w:pPr>
      <w:r>
        <w:t>LWDA WSI Subgroup</w:t>
      </w:r>
      <w:r w:rsidR="00B64D1D">
        <w:t xml:space="preserve"> Monthly Meetings – January to June</w:t>
      </w:r>
      <w:r w:rsidR="00CB34C0">
        <w:t>, 2026</w:t>
      </w:r>
    </w:p>
    <w:p w14:paraId="256142C7" w14:textId="32E0770C" w:rsidR="004C31AD" w:rsidRDefault="004C31AD" w:rsidP="0052374A">
      <w:pPr>
        <w:pStyle w:val="BodyText"/>
        <w:numPr>
          <w:ilvl w:val="0"/>
          <w:numId w:val="47"/>
        </w:numPr>
        <w:spacing w:before="0" w:after="0"/>
      </w:pPr>
      <w:r>
        <w:t>Documentation and Findings</w:t>
      </w:r>
      <w:r w:rsidR="003904E8">
        <w:t xml:space="preserve">: </w:t>
      </w:r>
      <w:r w:rsidR="41C51060">
        <w:t>February</w:t>
      </w:r>
      <w:r w:rsidR="003C6CBC">
        <w:t xml:space="preserve"> </w:t>
      </w:r>
      <w:r w:rsidR="00677ABB">
        <w:t>2026</w:t>
      </w:r>
      <w:r w:rsidR="003904E8">
        <w:t xml:space="preserve"> to</w:t>
      </w:r>
      <w:r w:rsidR="69D2CBE0">
        <w:t xml:space="preserve"> </w:t>
      </w:r>
      <w:r w:rsidR="003C6CBC">
        <w:t>March 2026</w:t>
      </w:r>
    </w:p>
    <w:p w14:paraId="3099927D" w14:textId="29DEF5AA" w:rsidR="004C31AD" w:rsidRDefault="00677ABB" w:rsidP="0052374A">
      <w:pPr>
        <w:pStyle w:val="BodyText"/>
        <w:numPr>
          <w:ilvl w:val="0"/>
          <w:numId w:val="47"/>
        </w:numPr>
        <w:spacing w:before="0" w:after="0"/>
      </w:pPr>
      <w:r>
        <w:t>Outreach and Vetting</w:t>
      </w:r>
      <w:r w:rsidR="003904E8">
        <w:t xml:space="preserve">: </w:t>
      </w:r>
      <w:r w:rsidR="003C6CBC">
        <w:t xml:space="preserve">February 2026 </w:t>
      </w:r>
      <w:r w:rsidR="003904E8">
        <w:t xml:space="preserve">to </w:t>
      </w:r>
      <w:r w:rsidR="003C6CBC">
        <w:t>May 2026</w:t>
      </w:r>
    </w:p>
    <w:p w14:paraId="2CF256AF" w14:textId="233622E2" w:rsidR="00677ABB" w:rsidRPr="002C149D" w:rsidRDefault="00677ABB" w:rsidP="0052374A">
      <w:pPr>
        <w:pStyle w:val="BodyText"/>
        <w:numPr>
          <w:ilvl w:val="0"/>
          <w:numId w:val="47"/>
        </w:numPr>
        <w:spacing w:before="0" w:after="0"/>
      </w:pPr>
      <w:r>
        <w:t>Recommendations</w:t>
      </w:r>
      <w:r w:rsidR="3AD6B741">
        <w:t xml:space="preserve"> to present to DEED Leadership, GWDB</w:t>
      </w:r>
      <w:r w:rsidR="45C4F251">
        <w:t>, Legislative WTF</w:t>
      </w:r>
      <w:r w:rsidR="3AD6B741">
        <w:t xml:space="preserve"> and MAWB</w:t>
      </w:r>
      <w:r w:rsidR="003904E8">
        <w:t>: Summer 2026</w:t>
      </w:r>
    </w:p>
    <w:p w14:paraId="3D462014" w14:textId="77777777" w:rsidR="002C149D" w:rsidRDefault="002C149D" w:rsidP="0052374A">
      <w:pPr>
        <w:pStyle w:val="List"/>
        <w:numPr>
          <w:ilvl w:val="0"/>
          <w:numId w:val="0"/>
        </w:numPr>
        <w:ind w:left="360"/>
      </w:pPr>
    </w:p>
    <w:p w14:paraId="0BF70FA4" w14:textId="77777777" w:rsidR="002C149D" w:rsidRDefault="002C149D" w:rsidP="0052374A">
      <w:pPr>
        <w:pStyle w:val="List"/>
        <w:numPr>
          <w:ilvl w:val="0"/>
          <w:numId w:val="0"/>
        </w:numPr>
      </w:pPr>
    </w:p>
    <w:p w14:paraId="16FA0B76" w14:textId="4D803DA8" w:rsidR="0066735F" w:rsidRPr="00771C07" w:rsidRDefault="0066735F" w:rsidP="0052374A"/>
    <w:p w14:paraId="53A8ADD6" w14:textId="0EAB263F" w:rsidR="6DE0D545" w:rsidRDefault="6DE0D545" w:rsidP="0052374A"/>
    <w:p w14:paraId="68BB1C5D" w14:textId="3D59C39F" w:rsidR="6DE0D545" w:rsidRDefault="6DE0D545" w:rsidP="0052374A"/>
    <w:p w14:paraId="75F51C28" w14:textId="792BBAFE" w:rsidR="6DE0D545" w:rsidRDefault="6DE0D545" w:rsidP="0052374A"/>
    <w:p w14:paraId="06997EB1" w14:textId="7EE574AD" w:rsidR="6DE0D545" w:rsidRDefault="6DE0D545" w:rsidP="0052374A"/>
    <w:p w14:paraId="204A8B72" w14:textId="41D023A3" w:rsidR="6DE0D545" w:rsidRDefault="6DE0D545" w:rsidP="0052374A"/>
    <w:p w14:paraId="3690680E" w14:textId="712344FD" w:rsidR="6DE0D545" w:rsidRDefault="6DE0D545" w:rsidP="0052374A"/>
    <w:p w14:paraId="34A49AC9" w14:textId="3FF43B0F" w:rsidR="6DE0D545" w:rsidRDefault="6DE0D545" w:rsidP="0052374A"/>
    <w:p w14:paraId="07C6DC67" w14:textId="349EDBAE" w:rsidR="6DE0D545" w:rsidRDefault="6DE0D545" w:rsidP="0052374A"/>
    <w:p w14:paraId="27D2F2E3" w14:textId="5779C349" w:rsidR="6DE0D545" w:rsidRDefault="6DE0D545" w:rsidP="0052374A"/>
    <w:p w14:paraId="63E3B990" w14:textId="63227ABF" w:rsidR="6DE0D545" w:rsidRDefault="6DE0D545" w:rsidP="0052374A"/>
    <w:p w14:paraId="3037C480" w14:textId="086B2ABA" w:rsidR="6DE0D545" w:rsidRDefault="6DE0D545" w:rsidP="0052374A"/>
    <w:p w14:paraId="20063895" w14:textId="51D5EDE4" w:rsidR="6DE0D545" w:rsidRDefault="6DE0D545" w:rsidP="0052374A"/>
    <w:p w14:paraId="6E857DFB" w14:textId="22B8BC95" w:rsidR="6DE0D545" w:rsidRDefault="6DE0D545" w:rsidP="0052374A"/>
    <w:p w14:paraId="147B43E3" w14:textId="0E8E3D39" w:rsidR="6DE0D545" w:rsidRDefault="6DE0D545" w:rsidP="0052374A"/>
    <w:p w14:paraId="5B15272A" w14:textId="1ECD7CA4" w:rsidR="6DE0D545" w:rsidRDefault="6DE0D545" w:rsidP="0052374A"/>
    <w:p w14:paraId="0AE65FB9" w14:textId="037F4A96" w:rsidR="6DE0D545" w:rsidRDefault="6DE0D545" w:rsidP="0052374A"/>
    <w:p w14:paraId="02FACB67" w14:textId="3FFA4B65" w:rsidR="6DE0D545" w:rsidRDefault="6DE0D545" w:rsidP="0052374A"/>
    <w:p w14:paraId="36962169" w14:textId="1F177134" w:rsidR="6DE0D545" w:rsidRDefault="6DE0D545" w:rsidP="0052374A"/>
    <w:p w14:paraId="08335A28" w14:textId="6A460F76" w:rsidR="6DE0D545" w:rsidRDefault="6DE0D545" w:rsidP="0052374A"/>
    <w:p w14:paraId="49EB266C" w14:textId="138DDC20" w:rsidR="6DE0D545" w:rsidRDefault="6DE0D545"/>
    <w:p w14:paraId="0E95C1A5" w14:textId="532243FB" w:rsidR="6DE0D545" w:rsidRDefault="6DE0D545"/>
    <w:p w14:paraId="4F2B7EB0" w14:textId="396D0882" w:rsidR="6DE0D545" w:rsidRDefault="6DE0D545"/>
    <w:p w14:paraId="1E0DFF37" w14:textId="15F5EE56" w:rsidR="6DE0D545" w:rsidRDefault="6DE0D545"/>
    <w:p w14:paraId="58D214DA" w14:textId="27F748A1" w:rsidR="0066735F" w:rsidRPr="00771C07" w:rsidRDefault="0066735F" w:rsidP="1AF885F8">
      <w:pPr>
        <w:pStyle w:val="BodyText"/>
        <w:spacing w:before="0" w:after="0"/>
        <w:ind w:left="720"/>
      </w:pPr>
    </w:p>
    <w:sectPr w:rsidR="0066735F" w:rsidRPr="00771C07" w:rsidSect="008317DA">
      <w:headerReference w:type="first" r:id="rId11"/>
      <w:type w:val="continuous"/>
      <w:pgSz w:w="12240" w:h="15840" w:code="1"/>
      <w:pgMar w:top="144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156D" w14:textId="77777777" w:rsidR="005825E3" w:rsidRDefault="005825E3">
      <w:r>
        <w:separator/>
      </w:r>
    </w:p>
  </w:endnote>
  <w:endnote w:type="continuationSeparator" w:id="0">
    <w:p w14:paraId="56E439D2" w14:textId="77777777" w:rsidR="005825E3" w:rsidRDefault="005825E3">
      <w:r>
        <w:continuationSeparator/>
      </w:r>
    </w:p>
  </w:endnote>
  <w:endnote w:type="continuationNotice" w:id="1">
    <w:p w14:paraId="50B39F96" w14:textId="77777777" w:rsidR="005825E3" w:rsidRDefault="00582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charset w:val="00"/>
    <w:family w:val="roman"/>
    <w:pitch w:val="variable"/>
    <w:sig w:usb0="00000007" w:usb1="00000001" w:usb2="00000000" w:usb3="00000000" w:csb0="00000093" w:csb1="00000000"/>
  </w:font>
  <w:font w:name="Arial Bold"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2356" w14:textId="77777777" w:rsidR="005825E3" w:rsidRDefault="005825E3">
      <w:r>
        <w:separator/>
      </w:r>
    </w:p>
  </w:footnote>
  <w:footnote w:type="continuationSeparator" w:id="0">
    <w:p w14:paraId="7953B5BD" w14:textId="77777777" w:rsidR="005825E3" w:rsidRDefault="005825E3">
      <w:r>
        <w:continuationSeparator/>
      </w:r>
    </w:p>
  </w:footnote>
  <w:footnote w:type="continuationNotice" w:id="1">
    <w:p w14:paraId="321660BB" w14:textId="77777777" w:rsidR="005825E3" w:rsidRDefault="00582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3A24" w14:textId="77777777" w:rsidR="00622BB5" w:rsidRPr="005666F2" w:rsidRDefault="00622BB5">
    <w:pPr>
      <w:rPr>
        <w:color w:val="003865" w:themeColor="text1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Mzjwu3H" int2:invalidationBookmarkName="" int2:hashCode="lYDxgaT6QVo2Hp" int2:id="gGFWPpU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8C144F"/>
    <w:multiLevelType w:val="hybridMultilevel"/>
    <w:tmpl w:val="DEE47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6D7D"/>
    <w:multiLevelType w:val="multilevel"/>
    <w:tmpl w:val="5E2A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84571D"/>
    <w:multiLevelType w:val="hybridMultilevel"/>
    <w:tmpl w:val="6D8C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75F9F"/>
    <w:multiLevelType w:val="hybridMultilevel"/>
    <w:tmpl w:val="2266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85593"/>
    <w:multiLevelType w:val="hybridMultilevel"/>
    <w:tmpl w:val="5F22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05E3"/>
    <w:multiLevelType w:val="multilevel"/>
    <w:tmpl w:val="2B48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4E098E"/>
    <w:multiLevelType w:val="multilevel"/>
    <w:tmpl w:val="5A70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147499"/>
    <w:multiLevelType w:val="multilevel"/>
    <w:tmpl w:val="D210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200303"/>
    <w:multiLevelType w:val="hybridMultilevel"/>
    <w:tmpl w:val="1E0E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A0DC8"/>
    <w:multiLevelType w:val="multilevel"/>
    <w:tmpl w:val="D21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4C5038"/>
    <w:multiLevelType w:val="hybridMultilevel"/>
    <w:tmpl w:val="58B0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45674"/>
    <w:multiLevelType w:val="multilevel"/>
    <w:tmpl w:val="D21E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521E65"/>
    <w:multiLevelType w:val="hybridMultilevel"/>
    <w:tmpl w:val="9600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46579"/>
    <w:multiLevelType w:val="hybridMultilevel"/>
    <w:tmpl w:val="656C5254"/>
    <w:lvl w:ilvl="0" w:tplc="E014E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AC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04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C4E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01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21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87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A5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667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1A2582"/>
    <w:multiLevelType w:val="hybridMultilevel"/>
    <w:tmpl w:val="4A1EBA2C"/>
    <w:lvl w:ilvl="0" w:tplc="BCC6A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CA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EED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25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D86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26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5C5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EA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62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24C43DD"/>
    <w:multiLevelType w:val="multilevel"/>
    <w:tmpl w:val="92F2C4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4D80430"/>
    <w:multiLevelType w:val="multilevel"/>
    <w:tmpl w:val="8D68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B011B0"/>
    <w:multiLevelType w:val="hybridMultilevel"/>
    <w:tmpl w:val="66C65514"/>
    <w:lvl w:ilvl="0" w:tplc="50B25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41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C93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222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86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47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46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AF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32D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9DA2027"/>
    <w:multiLevelType w:val="multilevel"/>
    <w:tmpl w:val="6EE4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924059"/>
    <w:multiLevelType w:val="hybridMultilevel"/>
    <w:tmpl w:val="A6188B7A"/>
    <w:lvl w:ilvl="0" w:tplc="536A6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C9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2F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6A8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2F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C80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62C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63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AC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A952C7D"/>
    <w:multiLevelType w:val="multilevel"/>
    <w:tmpl w:val="EEEC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026A76"/>
    <w:multiLevelType w:val="hybridMultilevel"/>
    <w:tmpl w:val="F826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4B63285"/>
    <w:multiLevelType w:val="hybridMultilevel"/>
    <w:tmpl w:val="7F10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A0AC2"/>
    <w:multiLevelType w:val="multilevel"/>
    <w:tmpl w:val="B84E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246FEE"/>
    <w:multiLevelType w:val="hybridMultilevel"/>
    <w:tmpl w:val="937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BE5"/>
    <w:multiLevelType w:val="hybridMultilevel"/>
    <w:tmpl w:val="7CF2E866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62E82"/>
    <w:multiLevelType w:val="hybridMultilevel"/>
    <w:tmpl w:val="F080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60AB8"/>
    <w:multiLevelType w:val="multilevel"/>
    <w:tmpl w:val="EE501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14B3E28"/>
    <w:multiLevelType w:val="hybridMultilevel"/>
    <w:tmpl w:val="6D48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538C9"/>
    <w:multiLevelType w:val="multilevel"/>
    <w:tmpl w:val="63E824EE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D46351"/>
    <w:multiLevelType w:val="multilevel"/>
    <w:tmpl w:val="AF58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1761B3"/>
    <w:multiLevelType w:val="multilevel"/>
    <w:tmpl w:val="A55C43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9B05594"/>
    <w:multiLevelType w:val="hybridMultilevel"/>
    <w:tmpl w:val="74F0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C36A1"/>
    <w:multiLevelType w:val="hybridMultilevel"/>
    <w:tmpl w:val="02B8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C4D65"/>
    <w:multiLevelType w:val="multilevel"/>
    <w:tmpl w:val="87B2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575024"/>
    <w:multiLevelType w:val="multilevel"/>
    <w:tmpl w:val="6D002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3F125AA"/>
    <w:multiLevelType w:val="multilevel"/>
    <w:tmpl w:val="6610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A4692D"/>
    <w:multiLevelType w:val="multilevel"/>
    <w:tmpl w:val="87B2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F02C93"/>
    <w:multiLevelType w:val="hybridMultilevel"/>
    <w:tmpl w:val="A3CEBDDC"/>
    <w:lvl w:ilvl="0" w:tplc="5AA6F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45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87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C2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25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65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E0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E3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4C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B46E4C"/>
    <w:multiLevelType w:val="multilevel"/>
    <w:tmpl w:val="5BAC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96530E"/>
    <w:multiLevelType w:val="hybridMultilevel"/>
    <w:tmpl w:val="0A2C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04221"/>
    <w:multiLevelType w:val="hybridMultilevel"/>
    <w:tmpl w:val="DBAC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F1958"/>
    <w:multiLevelType w:val="hybridMultilevel"/>
    <w:tmpl w:val="E618B662"/>
    <w:lvl w:ilvl="0" w:tplc="1CE24B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559AF"/>
    <w:multiLevelType w:val="multilevel"/>
    <w:tmpl w:val="ACD2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8541948">
    <w:abstractNumId w:val="0"/>
  </w:num>
  <w:num w:numId="2" w16cid:durableId="1919560686">
    <w:abstractNumId w:val="23"/>
  </w:num>
  <w:num w:numId="3" w16cid:durableId="99615696">
    <w:abstractNumId w:val="27"/>
  </w:num>
  <w:num w:numId="4" w16cid:durableId="1409185442">
    <w:abstractNumId w:val="27"/>
  </w:num>
  <w:num w:numId="5" w16cid:durableId="722406211">
    <w:abstractNumId w:val="45"/>
  </w:num>
  <w:num w:numId="6" w16cid:durableId="1110321117">
    <w:abstractNumId w:val="33"/>
  </w:num>
  <w:num w:numId="7" w16cid:durableId="355348919">
    <w:abstractNumId w:val="38"/>
  </w:num>
  <w:num w:numId="8" w16cid:durableId="1600720734">
    <w:abstractNumId w:val="16"/>
  </w:num>
  <w:num w:numId="9" w16cid:durableId="385614841">
    <w:abstractNumId w:val="8"/>
  </w:num>
  <w:num w:numId="10" w16cid:durableId="1872913493">
    <w:abstractNumId w:val="29"/>
  </w:num>
  <w:num w:numId="11" w16cid:durableId="787235926">
    <w:abstractNumId w:val="12"/>
  </w:num>
  <w:num w:numId="12" w16cid:durableId="1194266567">
    <w:abstractNumId w:val="37"/>
  </w:num>
  <w:num w:numId="13" w16cid:durableId="420687196">
    <w:abstractNumId w:val="39"/>
  </w:num>
  <w:num w:numId="14" w16cid:durableId="1873028259">
    <w:abstractNumId w:val="2"/>
  </w:num>
  <w:num w:numId="15" w16cid:durableId="1826236632">
    <w:abstractNumId w:val="21"/>
  </w:num>
  <w:num w:numId="16" w16cid:durableId="1506822544">
    <w:abstractNumId w:val="7"/>
  </w:num>
  <w:num w:numId="17" w16cid:durableId="389613615">
    <w:abstractNumId w:val="31"/>
  </w:num>
  <w:num w:numId="18" w16cid:durableId="912471856">
    <w:abstractNumId w:val="36"/>
  </w:num>
  <w:num w:numId="19" w16cid:durableId="1683241065">
    <w:abstractNumId w:val="26"/>
  </w:num>
  <w:num w:numId="20" w16cid:durableId="1426226392">
    <w:abstractNumId w:val="28"/>
  </w:num>
  <w:num w:numId="21" w16cid:durableId="49698668">
    <w:abstractNumId w:val="9"/>
  </w:num>
  <w:num w:numId="22" w16cid:durableId="756485486">
    <w:abstractNumId w:val="18"/>
  </w:num>
  <w:num w:numId="23" w16cid:durableId="194463073">
    <w:abstractNumId w:val="15"/>
  </w:num>
  <w:num w:numId="24" w16cid:durableId="1570336211">
    <w:abstractNumId w:val="3"/>
  </w:num>
  <w:num w:numId="25" w16cid:durableId="1110785547">
    <w:abstractNumId w:val="35"/>
  </w:num>
  <w:num w:numId="26" w16cid:durableId="1240755328">
    <w:abstractNumId w:val="11"/>
  </w:num>
  <w:num w:numId="27" w16cid:durableId="1110859424">
    <w:abstractNumId w:val="42"/>
  </w:num>
  <w:num w:numId="28" w16cid:durableId="1991250971">
    <w:abstractNumId w:val="43"/>
  </w:num>
  <w:num w:numId="29" w16cid:durableId="936597877">
    <w:abstractNumId w:val="5"/>
  </w:num>
  <w:num w:numId="30" w16cid:durableId="32005486">
    <w:abstractNumId w:val="1"/>
  </w:num>
  <w:num w:numId="31" w16cid:durableId="1697733608">
    <w:abstractNumId w:val="40"/>
  </w:num>
  <w:num w:numId="32" w16cid:durableId="777212680">
    <w:abstractNumId w:val="44"/>
  </w:num>
  <w:num w:numId="33" w16cid:durableId="223681814">
    <w:abstractNumId w:val="20"/>
  </w:num>
  <w:num w:numId="34" w16cid:durableId="898974427">
    <w:abstractNumId w:val="14"/>
  </w:num>
  <w:num w:numId="35" w16cid:durableId="920677012">
    <w:abstractNumId w:val="4"/>
  </w:num>
  <w:num w:numId="36" w16cid:durableId="368722025">
    <w:abstractNumId w:val="24"/>
  </w:num>
  <w:num w:numId="37" w16cid:durableId="2092041153">
    <w:abstractNumId w:val="17"/>
  </w:num>
  <w:num w:numId="38" w16cid:durableId="206766570">
    <w:abstractNumId w:val="25"/>
  </w:num>
  <w:num w:numId="39" w16cid:durableId="852761841">
    <w:abstractNumId w:val="41"/>
  </w:num>
  <w:num w:numId="40" w16cid:durableId="951934644">
    <w:abstractNumId w:val="6"/>
  </w:num>
  <w:num w:numId="41" w16cid:durableId="1133908958">
    <w:abstractNumId w:val="19"/>
  </w:num>
  <w:num w:numId="42" w16cid:durableId="2024357219">
    <w:abstractNumId w:val="10"/>
  </w:num>
  <w:num w:numId="43" w16cid:durableId="1873180351">
    <w:abstractNumId w:val="32"/>
  </w:num>
  <w:num w:numId="44" w16cid:durableId="1836728786">
    <w:abstractNumId w:val="30"/>
  </w:num>
  <w:num w:numId="45" w16cid:durableId="142016564">
    <w:abstractNumId w:val="34"/>
  </w:num>
  <w:num w:numId="46" w16cid:durableId="1851799399">
    <w:abstractNumId w:val="13"/>
  </w:num>
  <w:num w:numId="47" w16cid:durableId="1833257296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82"/>
    <w:rsid w:val="000017B8"/>
    <w:rsid w:val="00001BFC"/>
    <w:rsid w:val="00002004"/>
    <w:rsid w:val="00002D36"/>
    <w:rsid w:val="00002DEC"/>
    <w:rsid w:val="00002FE5"/>
    <w:rsid w:val="0000458A"/>
    <w:rsid w:val="00005D42"/>
    <w:rsid w:val="000065AC"/>
    <w:rsid w:val="00006882"/>
    <w:rsid w:val="00006A0A"/>
    <w:rsid w:val="00010D25"/>
    <w:rsid w:val="00011D5A"/>
    <w:rsid w:val="00011F0C"/>
    <w:rsid w:val="0001366F"/>
    <w:rsid w:val="00014B8E"/>
    <w:rsid w:val="000159E9"/>
    <w:rsid w:val="00016775"/>
    <w:rsid w:val="00016DD5"/>
    <w:rsid w:val="000172E8"/>
    <w:rsid w:val="00021478"/>
    <w:rsid w:val="00024318"/>
    <w:rsid w:val="000249C1"/>
    <w:rsid w:val="000259A5"/>
    <w:rsid w:val="000263AC"/>
    <w:rsid w:val="00026F44"/>
    <w:rsid w:val="000276A0"/>
    <w:rsid w:val="00031225"/>
    <w:rsid w:val="00032AD8"/>
    <w:rsid w:val="000330EF"/>
    <w:rsid w:val="0004030F"/>
    <w:rsid w:val="00043D0C"/>
    <w:rsid w:val="00043E9A"/>
    <w:rsid w:val="00044C53"/>
    <w:rsid w:val="0004588B"/>
    <w:rsid w:val="00047DA1"/>
    <w:rsid w:val="00052C51"/>
    <w:rsid w:val="00054DFB"/>
    <w:rsid w:val="00055DE5"/>
    <w:rsid w:val="00060D88"/>
    <w:rsid w:val="00060DFD"/>
    <w:rsid w:val="00060EF2"/>
    <w:rsid w:val="0006320E"/>
    <w:rsid w:val="00063CFC"/>
    <w:rsid w:val="00064B90"/>
    <w:rsid w:val="00067006"/>
    <w:rsid w:val="00067FC5"/>
    <w:rsid w:val="0007059E"/>
    <w:rsid w:val="0007374A"/>
    <w:rsid w:val="0007512E"/>
    <w:rsid w:val="000756D1"/>
    <w:rsid w:val="000770F9"/>
    <w:rsid w:val="00077466"/>
    <w:rsid w:val="00080404"/>
    <w:rsid w:val="00081BC5"/>
    <w:rsid w:val="000836DE"/>
    <w:rsid w:val="00084742"/>
    <w:rsid w:val="00085504"/>
    <w:rsid w:val="00085B98"/>
    <w:rsid w:val="000865E7"/>
    <w:rsid w:val="000866EC"/>
    <w:rsid w:val="00087919"/>
    <w:rsid w:val="0009322C"/>
    <w:rsid w:val="00094A50"/>
    <w:rsid w:val="00095062"/>
    <w:rsid w:val="00095C68"/>
    <w:rsid w:val="000A3DB1"/>
    <w:rsid w:val="000A4028"/>
    <w:rsid w:val="000A642F"/>
    <w:rsid w:val="000B1FB9"/>
    <w:rsid w:val="000B2049"/>
    <w:rsid w:val="000B2E68"/>
    <w:rsid w:val="000B4FEA"/>
    <w:rsid w:val="000B51D3"/>
    <w:rsid w:val="000B6E09"/>
    <w:rsid w:val="000B7EAB"/>
    <w:rsid w:val="000C0683"/>
    <w:rsid w:val="000C170C"/>
    <w:rsid w:val="000C1A56"/>
    <w:rsid w:val="000C3708"/>
    <w:rsid w:val="000C3761"/>
    <w:rsid w:val="000C3F9B"/>
    <w:rsid w:val="000C4BCD"/>
    <w:rsid w:val="000C571B"/>
    <w:rsid w:val="000C5F04"/>
    <w:rsid w:val="000C7373"/>
    <w:rsid w:val="000C7FE9"/>
    <w:rsid w:val="000D525F"/>
    <w:rsid w:val="000E1772"/>
    <w:rsid w:val="000E313B"/>
    <w:rsid w:val="000E3E9D"/>
    <w:rsid w:val="000E73CC"/>
    <w:rsid w:val="000F1EA1"/>
    <w:rsid w:val="000F1EFB"/>
    <w:rsid w:val="000F378E"/>
    <w:rsid w:val="000F4BB1"/>
    <w:rsid w:val="000F4E31"/>
    <w:rsid w:val="000F5BAC"/>
    <w:rsid w:val="000F7181"/>
    <w:rsid w:val="000F72F6"/>
    <w:rsid w:val="001007C3"/>
    <w:rsid w:val="00101C3D"/>
    <w:rsid w:val="0010251D"/>
    <w:rsid w:val="0010417B"/>
    <w:rsid w:val="001064F6"/>
    <w:rsid w:val="0010753E"/>
    <w:rsid w:val="00111CB4"/>
    <w:rsid w:val="00111D5B"/>
    <w:rsid w:val="00111EEC"/>
    <w:rsid w:val="001142C7"/>
    <w:rsid w:val="00115361"/>
    <w:rsid w:val="0011574F"/>
    <w:rsid w:val="00116E2A"/>
    <w:rsid w:val="00120F77"/>
    <w:rsid w:val="001215B6"/>
    <w:rsid w:val="00123F1D"/>
    <w:rsid w:val="00125E56"/>
    <w:rsid w:val="00126DCD"/>
    <w:rsid w:val="00127120"/>
    <w:rsid w:val="001311B5"/>
    <w:rsid w:val="00131792"/>
    <w:rsid w:val="0013431F"/>
    <w:rsid w:val="00135082"/>
    <w:rsid w:val="00135DC7"/>
    <w:rsid w:val="0013794A"/>
    <w:rsid w:val="00140FD5"/>
    <w:rsid w:val="0014156B"/>
    <w:rsid w:val="00144D63"/>
    <w:rsid w:val="00146417"/>
    <w:rsid w:val="00147ED1"/>
    <w:rsid w:val="00150096"/>
    <w:rsid w:val="001500D6"/>
    <w:rsid w:val="00152414"/>
    <w:rsid w:val="001565B3"/>
    <w:rsid w:val="00156CF3"/>
    <w:rsid w:val="00157C41"/>
    <w:rsid w:val="0016494C"/>
    <w:rsid w:val="00164D44"/>
    <w:rsid w:val="001656E2"/>
    <w:rsid w:val="001661D9"/>
    <w:rsid w:val="00167DE5"/>
    <w:rsid w:val="001708EC"/>
    <w:rsid w:val="001719FB"/>
    <w:rsid w:val="001725C6"/>
    <w:rsid w:val="00172DD2"/>
    <w:rsid w:val="00176046"/>
    <w:rsid w:val="001760B1"/>
    <w:rsid w:val="001779A5"/>
    <w:rsid w:val="00180A01"/>
    <w:rsid w:val="001823D1"/>
    <w:rsid w:val="001844E8"/>
    <w:rsid w:val="00185069"/>
    <w:rsid w:val="001913F2"/>
    <w:rsid w:val="001925A8"/>
    <w:rsid w:val="00194FBA"/>
    <w:rsid w:val="0019673D"/>
    <w:rsid w:val="00196FEA"/>
    <w:rsid w:val="001A1899"/>
    <w:rsid w:val="001A1EAA"/>
    <w:rsid w:val="001A28EC"/>
    <w:rsid w:val="001A29DA"/>
    <w:rsid w:val="001A4322"/>
    <w:rsid w:val="001A46BB"/>
    <w:rsid w:val="001A5AF0"/>
    <w:rsid w:val="001A6EF3"/>
    <w:rsid w:val="001B0AD4"/>
    <w:rsid w:val="001B0C92"/>
    <w:rsid w:val="001B2045"/>
    <w:rsid w:val="001B4375"/>
    <w:rsid w:val="001B44F0"/>
    <w:rsid w:val="001B7B44"/>
    <w:rsid w:val="001B7EB8"/>
    <w:rsid w:val="001C27D2"/>
    <w:rsid w:val="001C34EA"/>
    <w:rsid w:val="001C4B91"/>
    <w:rsid w:val="001C55E0"/>
    <w:rsid w:val="001C71D6"/>
    <w:rsid w:val="001D0A73"/>
    <w:rsid w:val="001D1C0C"/>
    <w:rsid w:val="001D67CF"/>
    <w:rsid w:val="001D734C"/>
    <w:rsid w:val="001E20DB"/>
    <w:rsid w:val="001E227B"/>
    <w:rsid w:val="001E2803"/>
    <w:rsid w:val="001E309E"/>
    <w:rsid w:val="001E32E4"/>
    <w:rsid w:val="001E5ECF"/>
    <w:rsid w:val="001E6F30"/>
    <w:rsid w:val="001E77C5"/>
    <w:rsid w:val="001F05D4"/>
    <w:rsid w:val="001F1A5F"/>
    <w:rsid w:val="001F1B7C"/>
    <w:rsid w:val="001F278F"/>
    <w:rsid w:val="00202B58"/>
    <w:rsid w:val="00204B6E"/>
    <w:rsid w:val="00206FEA"/>
    <w:rsid w:val="00210C6F"/>
    <w:rsid w:val="00211CA3"/>
    <w:rsid w:val="00213621"/>
    <w:rsid w:val="00214B02"/>
    <w:rsid w:val="002168E5"/>
    <w:rsid w:val="00216C88"/>
    <w:rsid w:val="00222951"/>
    <w:rsid w:val="00222A49"/>
    <w:rsid w:val="0022400F"/>
    <w:rsid w:val="00224630"/>
    <w:rsid w:val="00224717"/>
    <w:rsid w:val="0022552E"/>
    <w:rsid w:val="002258B4"/>
    <w:rsid w:val="0023026E"/>
    <w:rsid w:val="002311A0"/>
    <w:rsid w:val="00231B7B"/>
    <w:rsid w:val="002349A7"/>
    <w:rsid w:val="00234F13"/>
    <w:rsid w:val="00235B28"/>
    <w:rsid w:val="00235E77"/>
    <w:rsid w:val="00236B03"/>
    <w:rsid w:val="002378DD"/>
    <w:rsid w:val="002405B3"/>
    <w:rsid w:val="00241EA5"/>
    <w:rsid w:val="00245099"/>
    <w:rsid w:val="0024582C"/>
    <w:rsid w:val="00246A0A"/>
    <w:rsid w:val="0024766A"/>
    <w:rsid w:val="00247BA5"/>
    <w:rsid w:val="00252696"/>
    <w:rsid w:val="00253B8D"/>
    <w:rsid w:val="0025474E"/>
    <w:rsid w:val="00261247"/>
    <w:rsid w:val="00261878"/>
    <w:rsid w:val="00261A47"/>
    <w:rsid w:val="00264652"/>
    <w:rsid w:val="00264F46"/>
    <w:rsid w:val="002712BA"/>
    <w:rsid w:val="002722CD"/>
    <w:rsid w:val="00273C7C"/>
    <w:rsid w:val="002742BD"/>
    <w:rsid w:val="00276B78"/>
    <w:rsid w:val="002778CC"/>
    <w:rsid w:val="00277923"/>
    <w:rsid w:val="00280DFE"/>
    <w:rsid w:val="002812DA"/>
    <w:rsid w:val="00282084"/>
    <w:rsid w:val="002823DB"/>
    <w:rsid w:val="00282D99"/>
    <w:rsid w:val="00285506"/>
    <w:rsid w:val="00286104"/>
    <w:rsid w:val="00291052"/>
    <w:rsid w:val="0029261D"/>
    <w:rsid w:val="00293CBB"/>
    <w:rsid w:val="0029500B"/>
    <w:rsid w:val="002957DA"/>
    <w:rsid w:val="002A057B"/>
    <w:rsid w:val="002A2A13"/>
    <w:rsid w:val="002A3435"/>
    <w:rsid w:val="002A4133"/>
    <w:rsid w:val="002A45AB"/>
    <w:rsid w:val="002B3136"/>
    <w:rsid w:val="002B3C54"/>
    <w:rsid w:val="002B3DB4"/>
    <w:rsid w:val="002B5076"/>
    <w:rsid w:val="002B5E6B"/>
    <w:rsid w:val="002B5E79"/>
    <w:rsid w:val="002B6801"/>
    <w:rsid w:val="002B7FB3"/>
    <w:rsid w:val="002C0859"/>
    <w:rsid w:val="002C0D64"/>
    <w:rsid w:val="002C149D"/>
    <w:rsid w:val="002C1DB2"/>
    <w:rsid w:val="002D27CB"/>
    <w:rsid w:val="002D3828"/>
    <w:rsid w:val="002D7034"/>
    <w:rsid w:val="002E2D5C"/>
    <w:rsid w:val="002E3220"/>
    <w:rsid w:val="002E40E1"/>
    <w:rsid w:val="002E5273"/>
    <w:rsid w:val="002E5BA2"/>
    <w:rsid w:val="002E6147"/>
    <w:rsid w:val="002F1947"/>
    <w:rsid w:val="002F3565"/>
    <w:rsid w:val="002F4592"/>
    <w:rsid w:val="002F7BFB"/>
    <w:rsid w:val="00301130"/>
    <w:rsid w:val="003039A8"/>
    <w:rsid w:val="0030569E"/>
    <w:rsid w:val="003068DE"/>
    <w:rsid w:val="00306D94"/>
    <w:rsid w:val="0031005C"/>
    <w:rsid w:val="00311423"/>
    <w:rsid w:val="0031209F"/>
    <w:rsid w:val="003125DF"/>
    <w:rsid w:val="0031659A"/>
    <w:rsid w:val="0032107D"/>
    <w:rsid w:val="0032147B"/>
    <w:rsid w:val="003236C3"/>
    <w:rsid w:val="00324432"/>
    <w:rsid w:val="00325634"/>
    <w:rsid w:val="00325870"/>
    <w:rsid w:val="0032679C"/>
    <w:rsid w:val="00331DC6"/>
    <w:rsid w:val="00332E11"/>
    <w:rsid w:val="003342FF"/>
    <w:rsid w:val="00334986"/>
    <w:rsid w:val="0033507A"/>
    <w:rsid w:val="00335736"/>
    <w:rsid w:val="00335D9D"/>
    <w:rsid w:val="0033620E"/>
    <w:rsid w:val="0033777A"/>
    <w:rsid w:val="00342275"/>
    <w:rsid w:val="0034532C"/>
    <w:rsid w:val="0034554C"/>
    <w:rsid w:val="003458D2"/>
    <w:rsid w:val="00347A5F"/>
    <w:rsid w:val="003511BC"/>
    <w:rsid w:val="00354843"/>
    <w:rsid w:val="00354ACD"/>
    <w:rsid w:val="00354BCE"/>
    <w:rsid w:val="00354F4F"/>
    <w:rsid w:val="0035553C"/>
    <w:rsid w:val="00355A56"/>
    <w:rsid w:val="003563D2"/>
    <w:rsid w:val="00360C32"/>
    <w:rsid w:val="00363F31"/>
    <w:rsid w:val="003651DD"/>
    <w:rsid w:val="00370D06"/>
    <w:rsid w:val="00371482"/>
    <w:rsid w:val="00373D6A"/>
    <w:rsid w:val="00376108"/>
    <w:rsid w:val="00376F21"/>
    <w:rsid w:val="00376FA5"/>
    <w:rsid w:val="003779A7"/>
    <w:rsid w:val="00380981"/>
    <w:rsid w:val="0038502B"/>
    <w:rsid w:val="00385441"/>
    <w:rsid w:val="0038561E"/>
    <w:rsid w:val="0038714C"/>
    <w:rsid w:val="00387D6D"/>
    <w:rsid w:val="003904E8"/>
    <w:rsid w:val="00391768"/>
    <w:rsid w:val="00394F62"/>
    <w:rsid w:val="003A0E9E"/>
    <w:rsid w:val="003A12DF"/>
    <w:rsid w:val="003A1479"/>
    <w:rsid w:val="003A1813"/>
    <w:rsid w:val="003A3104"/>
    <w:rsid w:val="003A3F2B"/>
    <w:rsid w:val="003A4D2F"/>
    <w:rsid w:val="003A4DA0"/>
    <w:rsid w:val="003A54F4"/>
    <w:rsid w:val="003A6C9C"/>
    <w:rsid w:val="003B369C"/>
    <w:rsid w:val="003B4ACF"/>
    <w:rsid w:val="003B7D82"/>
    <w:rsid w:val="003C1975"/>
    <w:rsid w:val="003C313E"/>
    <w:rsid w:val="003C3B09"/>
    <w:rsid w:val="003C4644"/>
    <w:rsid w:val="003C4EBD"/>
    <w:rsid w:val="003C5BE3"/>
    <w:rsid w:val="003C6CBC"/>
    <w:rsid w:val="003D4500"/>
    <w:rsid w:val="003D7247"/>
    <w:rsid w:val="003E57F0"/>
    <w:rsid w:val="003E5968"/>
    <w:rsid w:val="003F6959"/>
    <w:rsid w:val="00403323"/>
    <w:rsid w:val="004112CF"/>
    <w:rsid w:val="00412613"/>
    <w:rsid w:val="00413A7C"/>
    <w:rsid w:val="004141DD"/>
    <w:rsid w:val="00427D57"/>
    <w:rsid w:val="00433C95"/>
    <w:rsid w:val="00434158"/>
    <w:rsid w:val="00434C99"/>
    <w:rsid w:val="004407EF"/>
    <w:rsid w:val="00441A3D"/>
    <w:rsid w:val="00442DA0"/>
    <w:rsid w:val="00444323"/>
    <w:rsid w:val="004457BE"/>
    <w:rsid w:val="004469E5"/>
    <w:rsid w:val="004511B6"/>
    <w:rsid w:val="00451679"/>
    <w:rsid w:val="00451992"/>
    <w:rsid w:val="00453E06"/>
    <w:rsid w:val="00453EC3"/>
    <w:rsid w:val="004559D3"/>
    <w:rsid w:val="00456413"/>
    <w:rsid w:val="00457063"/>
    <w:rsid w:val="00457D80"/>
    <w:rsid w:val="00461709"/>
    <w:rsid w:val="00461804"/>
    <w:rsid w:val="00463AB1"/>
    <w:rsid w:val="004662C3"/>
    <w:rsid w:val="00466810"/>
    <w:rsid w:val="00467E0E"/>
    <w:rsid w:val="00471C84"/>
    <w:rsid w:val="00473695"/>
    <w:rsid w:val="00473A55"/>
    <w:rsid w:val="004749AC"/>
    <w:rsid w:val="00475C0B"/>
    <w:rsid w:val="0047710A"/>
    <w:rsid w:val="004816B5"/>
    <w:rsid w:val="00483DD2"/>
    <w:rsid w:val="00483FFC"/>
    <w:rsid w:val="00485203"/>
    <w:rsid w:val="004904E9"/>
    <w:rsid w:val="00491049"/>
    <w:rsid w:val="004913FD"/>
    <w:rsid w:val="00491729"/>
    <w:rsid w:val="00492005"/>
    <w:rsid w:val="00494E6F"/>
    <w:rsid w:val="00496644"/>
    <w:rsid w:val="004A1B4D"/>
    <w:rsid w:val="004A35B2"/>
    <w:rsid w:val="004A4CB7"/>
    <w:rsid w:val="004A58DD"/>
    <w:rsid w:val="004A6119"/>
    <w:rsid w:val="004B47DC"/>
    <w:rsid w:val="004B5FCB"/>
    <w:rsid w:val="004B75C0"/>
    <w:rsid w:val="004C31AD"/>
    <w:rsid w:val="004C6CC5"/>
    <w:rsid w:val="004C729A"/>
    <w:rsid w:val="004D2E97"/>
    <w:rsid w:val="004D5320"/>
    <w:rsid w:val="004D592B"/>
    <w:rsid w:val="004D6D69"/>
    <w:rsid w:val="004E3939"/>
    <w:rsid w:val="004E4EDB"/>
    <w:rsid w:val="004E75B3"/>
    <w:rsid w:val="004F04BA"/>
    <w:rsid w:val="004F0EFF"/>
    <w:rsid w:val="004F33A6"/>
    <w:rsid w:val="004F3CBF"/>
    <w:rsid w:val="004F5088"/>
    <w:rsid w:val="004F68BF"/>
    <w:rsid w:val="00500195"/>
    <w:rsid w:val="0050093F"/>
    <w:rsid w:val="00500E18"/>
    <w:rsid w:val="00501615"/>
    <w:rsid w:val="00502461"/>
    <w:rsid w:val="00503124"/>
    <w:rsid w:val="00504EEE"/>
    <w:rsid w:val="00505EFF"/>
    <w:rsid w:val="00514788"/>
    <w:rsid w:val="00515D32"/>
    <w:rsid w:val="00522936"/>
    <w:rsid w:val="00522E7F"/>
    <w:rsid w:val="00522F75"/>
    <w:rsid w:val="0052374A"/>
    <w:rsid w:val="00523916"/>
    <w:rsid w:val="00523E72"/>
    <w:rsid w:val="0052451D"/>
    <w:rsid w:val="00525005"/>
    <w:rsid w:val="00526864"/>
    <w:rsid w:val="00527EFE"/>
    <w:rsid w:val="00530A9D"/>
    <w:rsid w:val="00532170"/>
    <w:rsid w:val="00532E05"/>
    <w:rsid w:val="00533EF1"/>
    <w:rsid w:val="0054371B"/>
    <w:rsid w:val="005507A5"/>
    <w:rsid w:val="00553308"/>
    <w:rsid w:val="00553CC9"/>
    <w:rsid w:val="00555583"/>
    <w:rsid w:val="00557208"/>
    <w:rsid w:val="0056092F"/>
    <w:rsid w:val="00560C03"/>
    <w:rsid w:val="0056119E"/>
    <w:rsid w:val="005628E6"/>
    <w:rsid w:val="005631D3"/>
    <w:rsid w:val="00566086"/>
    <w:rsid w:val="0056615E"/>
    <w:rsid w:val="005666F2"/>
    <w:rsid w:val="00575EFD"/>
    <w:rsid w:val="0057619F"/>
    <w:rsid w:val="005825E3"/>
    <w:rsid w:val="005844AC"/>
    <w:rsid w:val="00585923"/>
    <w:rsid w:val="00586911"/>
    <w:rsid w:val="00587C95"/>
    <w:rsid w:val="00587DA6"/>
    <w:rsid w:val="00590D22"/>
    <w:rsid w:val="00591CE4"/>
    <w:rsid w:val="00593F24"/>
    <w:rsid w:val="005952AE"/>
    <w:rsid w:val="0059545F"/>
    <w:rsid w:val="005A00BD"/>
    <w:rsid w:val="005A2B93"/>
    <w:rsid w:val="005A4589"/>
    <w:rsid w:val="005A6640"/>
    <w:rsid w:val="005B292E"/>
    <w:rsid w:val="005B2DDF"/>
    <w:rsid w:val="005B4AE7"/>
    <w:rsid w:val="005B4D76"/>
    <w:rsid w:val="005B53B0"/>
    <w:rsid w:val="005B77CC"/>
    <w:rsid w:val="005B7BC7"/>
    <w:rsid w:val="005C0596"/>
    <w:rsid w:val="005C23A2"/>
    <w:rsid w:val="005C2BB3"/>
    <w:rsid w:val="005C34D6"/>
    <w:rsid w:val="005C5660"/>
    <w:rsid w:val="005C62E6"/>
    <w:rsid w:val="005C7EFB"/>
    <w:rsid w:val="005D2F62"/>
    <w:rsid w:val="005D3604"/>
    <w:rsid w:val="005D4207"/>
    <w:rsid w:val="005D45B3"/>
    <w:rsid w:val="005D4962"/>
    <w:rsid w:val="005E21A0"/>
    <w:rsid w:val="005E24C7"/>
    <w:rsid w:val="005E3F07"/>
    <w:rsid w:val="005E415E"/>
    <w:rsid w:val="005E4487"/>
    <w:rsid w:val="005E4CFB"/>
    <w:rsid w:val="005E72B7"/>
    <w:rsid w:val="005F18B2"/>
    <w:rsid w:val="005F564E"/>
    <w:rsid w:val="005F5A3D"/>
    <w:rsid w:val="005F5ADA"/>
    <w:rsid w:val="005F6005"/>
    <w:rsid w:val="005F70B2"/>
    <w:rsid w:val="005F7836"/>
    <w:rsid w:val="005F7F14"/>
    <w:rsid w:val="00600D34"/>
    <w:rsid w:val="00601C2A"/>
    <w:rsid w:val="006031FC"/>
    <w:rsid w:val="006052CE"/>
    <w:rsid w:val="006064AB"/>
    <w:rsid w:val="00612F89"/>
    <w:rsid w:val="00613888"/>
    <w:rsid w:val="00615C01"/>
    <w:rsid w:val="00616C90"/>
    <w:rsid w:val="00617A4C"/>
    <w:rsid w:val="00620F10"/>
    <w:rsid w:val="00620FAB"/>
    <w:rsid w:val="006219A9"/>
    <w:rsid w:val="006229CF"/>
    <w:rsid w:val="00622BB5"/>
    <w:rsid w:val="006267D7"/>
    <w:rsid w:val="00630ABA"/>
    <w:rsid w:val="00631A22"/>
    <w:rsid w:val="00635FFA"/>
    <w:rsid w:val="006369FF"/>
    <w:rsid w:val="00636EF6"/>
    <w:rsid w:val="00637F8D"/>
    <w:rsid w:val="00643FAA"/>
    <w:rsid w:val="00644198"/>
    <w:rsid w:val="00644B48"/>
    <w:rsid w:val="00652E2C"/>
    <w:rsid w:val="0065423D"/>
    <w:rsid w:val="00654969"/>
    <w:rsid w:val="00654A40"/>
    <w:rsid w:val="00655345"/>
    <w:rsid w:val="0065666E"/>
    <w:rsid w:val="00657311"/>
    <w:rsid w:val="0065751A"/>
    <w:rsid w:val="00663693"/>
    <w:rsid w:val="00664797"/>
    <w:rsid w:val="0066735F"/>
    <w:rsid w:val="00667CE8"/>
    <w:rsid w:val="00672536"/>
    <w:rsid w:val="006737A3"/>
    <w:rsid w:val="006746FD"/>
    <w:rsid w:val="00675CF4"/>
    <w:rsid w:val="00676347"/>
    <w:rsid w:val="006778A1"/>
    <w:rsid w:val="00677ABB"/>
    <w:rsid w:val="00677C26"/>
    <w:rsid w:val="00681EDC"/>
    <w:rsid w:val="00684501"/>
    <w:rsid w:val="006851D3"/>
    <w:rsid w:val="00685AF5"/>
    <w:rsid w:val="0068649F"/>
    <w:rsid w:val="006870D5"/>
    <w:rsid w:val="00687189"/>
    <w:rsid w:val="00687CF6"/>
    <w:rsid w:val="00687D17"/>
    <w:rsid w:val="00690CE4"/>
    <w:rsid w:val="00691DCB"/>
    <w:rsid w:val="006923A6"/>
    <w:rsid w:val="006945D2"/>
    <w:rsid w:val="00696620"/>
    <w:rsid w:val="00697243"/>
    <w:rsid w:val="00697CCC"/>
    <w:rsid w:val="006A0E65"/>
    <w:rsid w:val="006A1EBA"/>
    <w:rsid w:val="006A3A17"/>
    <w:rsid w:val="006A58B0"/>
    <w:rsid w:val="006A6788"/>
    <w:rsid w:val="006A6B4E"/>
    <w:rsid w:val="006B13B7"/>
    <w:rsid w:val="006B2942"/>
    <w:rsid w:val="006B3994"/>
    <w:rsid w:val="006B457D"/>
    <w:rsid w:val="006B72B6"/>
    <w:rsid w:val="006C0E45"/>
    <w:rsid w:val="006C34A6"/>
    <w:rsid w:val="006C3E43"/>
    <w:rsid w:val="006C4C49"/>
    <w:rsid w:val="006C5406"/>
    <w:rsid w:val="006D173A"/>
    <w:rsid w:val="006D4829"/>
    <w:rsid w:val="006D5AE3"/>
    <w:rsid w:val="006E2BBD"/>
    <w:rsid w:val="006E33A3"/>
    <w:rsid w:val="006E56D1"/>
    <w:rsid w:val="006E5DC9"/>
    <w:rsid w:val="006E5F7F"/>
    <w:rsid w:val="006F2666"/>
    <w:rsid w:val="006F3B38"/>
    <w:rsid w:val="006F6812"/>
    <w:rsid w:val="006F6BF5"/>
    <w:rsid w:val="00700CCF"/>
    <w:rsid w:val="00702ACF"/>
    <w:rsid w:val="007030F6"/>
    <w:rsid w:val="00703187"/>
    <w:rsid w:val="0071310A"/>
    <w:rsid w:val="007137A4"/>
    <w:rsid w:val="0071578A"/>
    <w:rsid w:val="00717C30"/>
    <w:rsid w:val="007225DF"/>
    <w:rsid w:val="0072324B"/>
    <w:rsid w:val="0072500F"/>
    <w:rsid w:val="007250C9"/>
    <w:rsid w:val="00725273"/>
    <w:rsid w:val="007257D4"/>
    <w:rsid w:val="007266AE"/>
    <w:rsid w:val="00726BD1"/>
    <w:rsid w:val="00731BFC"/>
    <w:rsid w:val="007327C6"/>
    <w:rsid w:val="00736538"/>
    <w:rsid w:val="00736E12"/>
    <w:rsid w:val="007375A2"/>
    <w:rsid w:val="0073786B"/>
    <w:rsid w:val="00740B3B"/>
    <w:rsid w:val="00742529"/>
    <w:rsid w:val="0074778B"/>
    <w:rsid w:val="00750EB2"/>
    <w:rsid w:val="0075203B"/>
    <w:rsid w:val="00754BF2"/>
    <w:rsid w:val="007553A5"/>
    <w:rsid w:val="00757161"/>
    <w:rsid w:val="00757556"/>
    <w:rsid w:val="00757656"/>
    <w:rsid w:val="00757822"/>
    <w:rsid w:val="00757E61"/>
    <w:rsid w:val="0076316C"/>
    <w:rsid w:val="0076336C"/>
    <w:rsid w:val="00770301"/>
    <w:rsid w:val="00771174"/>
    <w:rsid w:val="00771C07"/>
    <w:rsid w:val="0077225E"/>
    <w:rsid w:val="00774FC6"/>
    <w:rsid w:val="007764FD"/>
    <w:rsid w:val="007766A0"/>
    <w:rsid w:val="00780387"/>
    <w:rsid w:val="007816C4"/>
    <w:rsid w:val="00783A6E"/>
    <w:rsid w:val="00784C4E"/>
    <w:rsid w:val="0079057D"/>
    <w:rsid w:val="00793E81"/>
    <w:rsid w:val="00793F48"/>
    <w:rsid w:val="00794FE0"/>
    <w:rsid w:val="00795C99"/>
    <w:rsid w:val="007963F0"/>
    <w:rsid w:val="007A1313"/>
    <w:rsid w:val="007A25FA"/>
    <w:rsid w:val="007A4A9A"/>
    <w:rsid w:val="007A4EE9"/>
    <w:rsid w:val="007A55EB"/>
    <w:rsid w:val="007A615F"/>
    <w:rsid w:val="007A6D95"/>
    <w:rsid w:val="007B038E"/>
    <w:rsid w:val="007B053D"/>
    <w:rsid w:val="007B2F70"/>
    <w:rsid w:val="007B35B2"/>
    <w:rsid w:val="007B3B59"/>
    <w:rsid w:val="007B6688"/>
    <w:rsid w:val="007B7634"/>
    <w:rsid w:val="007C03D7"/>
    <w:rsid w:val="007C1337"/>
    <w:rsid w:val="007C27F1"/>
    <w:rsid w:val="007D1FFF"/>
    <w:rsid w:val="007D2C76"/>
    <w:rsid w:val="007D42A0"/>
    <w:rsid w:val="007D4D07"/>
    <w:rsid w:val="007D530D"/>
    <w:rsid w:val="007D6E6F"/>
    <w:rsid w:val="007E2343"/>
    <w:rsid w:val="007E685C"/>
    <w:rsid w:val="007E75A5"/>
    <w:rsid w:val="007F1188"/>
    <w:rsid w:val="007F378E"/>
    <w:rsid w:val="007F41F3"/>
    <w:rsid w:val="007F42B8"/>
    <w:rsid w:val="007F4924"/>
    <w:rsid w:val="007F6108"/>
    <w:rsid w:val="007F613E"/>
    <w:rsid w:val="007F6720"/>
    <w:rsid w:val="007F7097"/>
    <w:rsid w:val="007F73FA"/>
    <w:rsid w:val="00801C80"/>
    <w:rsid w:val="00803980"/>
    <w:rsid w:val="008040AE"/>
    <w:rsid w:val="00805679"/>
    <w:rsid w:val="008067A6"/>
    <w:rsid w:val="00807B32"/>
    <w:rsid w:val="00812D0E"/>
    <w:rsid w:val="00813241"/>
    <w:rsid w:val="008145ED"/>
    <w:rsid w:val="00814C62"/>
    <w:rsid w:val="00815072"/>
    <w:rsid w:val="00816111"/>
    <w:rsid w:val="0082163A"/>
    <w:rsid w:val="0082247F"/>
    <w:rsid w:val="008251B3"/>
    <w:rsid w:val="008317DA"/>
    <w:rsid w:val="008318A6"/>
    <w:rsid w:val="008410F3"/>
    <w:rsid w:val="0084200F"/>
    <w:rsid w:val="00842257"/>
    <w:rsid w:val="00843884"/>
    <w:rsid w:val="00844F1D"/>
    <w:rsid w:val="00845DFB"/>
    <w:rsid w:val="0084749F"/>
    <w:rsid w:val="008503D6"/>
    <w:rsid w:val="008508BD"/>
    <w:rsid w:val="008531FC"/>
    <w:rsid w:val="008532AF"/>
    <w:rsid w:val="00860CE7"/>
    <w:rsid w:val="00864202"/>
    <w:rsid w:val="00865B2D"/>
    <w:rsid w:val="0086601F"/>
    <w:rsid w:val="00866E25"/>
    <w:rsid w:val="00867048"/>
    <w:rsid w:val="00867622"/>
    <w:rsid w:val="00867E49"/>
    <w:rsid w:val="0087040A"/>
    <w:rsid w:val="00873CAE"/>
    <w:rsid w:val="00873E2D"/>
    <w:rsid w:val="00873EC0"/>
    <w:rsid w:val="0087488A"/>
    <w:rsid w:val="00874D7D"/>
    <w:rsid w:val="008768BC"/>
    <w:rsid w:val="00877373"/>
    <w:rsid w:val="00877FE9"/>
    <w:rsid w:val="00883E9C"/>
    <w:rsid w:val="00890F56"/>
    <w:rsid w:val="00891759"/>
    <w:rsid w:val="00891F95"/>
    <w:rsid w:val="00891FEC"/>
    <w:rsid w:val="00892F5F"/>
    <w:rsid w:val="00893AC4"/>
    <w:rsid w:val="0089418F"/>
    <w:rsid w:val="008945FD"/>
    <w:rsid w:val="0089463C"/>
    <w:rsid w:val="008A181C"/>
    <w:rsid w:val="008A1885"/>
    <w:rsid w:val="008A2990"/>
    <w:rsid w:val="008A37E3"/>
    <w:rsid w:val="008A4C85"/>
    <w:rsid w:val="008A5025"/>
    <w:rsid w:val="008A5E8B"/>
    <w:rsid w:val="008A7173"/>
    <w:rsid w:val="008A7389"/>
    <w:rsid w:val="008B2D40"/>
    <w:rsid w:val="008B3948"/>
    <w:rsid w:val="008B5443"/>
    <w:rsid w:val="008C0C2A"/>
    <w:rsid w:val="008C2D73"/>
    <w:rsid w:val="008C3215"/>
    <w:rsid w:val="008C3647"/>
    <w:rsid w:val="008C5A77"/>
    <w:rsid w:val="008C6729"/>
    <w:rsid w:val="008C703C"/>
    <w:rsid w:val="008C7EEB"/>
    <w:rsid w:val="008D056E"/>
    <w:rsid w:val="008D0DEF"/>
    <w:rsid w:val="008D2256"/>
    <w:rsid w:val="008D2708"/>
    <w:rsid w:val="008D2F4D"/>
    <w:rsid w:val="008D466F"/>
    <w:rsid w:val="008D5E3D"/>
    <w:rsid w:val="008D7BDD"/>
    <w:rsid w:val="008E263D"/>
    <w:rsid w:val="008E747B"/>
    <w:rsid w:val="008F0178"/>
    <w:rsid w:val="008F4F7D"/>
    <w:rsid w:val="008F69E7"/>
    <w:rsid w:val="009014A3"/>
    <w:rsid w:val="00902918"/>
    <w:rsid w:val="00903183"/>
    <w:rsid w:val="009059B2"/>
    <w:rsid w:val="0090737A"/>
    <w:rsid w:val="00907962"/>
    <w:rsid w:val="00910AEB"/>
    <w:rsid w:val="0091200B"/>
    <w:rsid w:val="009121ED"/>
    <w:rsid w:val="00912412"/>
    <w:rsid w:val="00916277"/>
    <w:rsid w:val="00916296"/>
    <w:rsid w:val="00916AA0"/>
    <w:rsid w:val="009209AE"/>
    <w:rsid w:val="00920E57"/>
    <w:rsid w:val="0092231C"/>
    <w:rsid w:val="00925711"/>
    <w:rsid w:val="0092642A"/>
    <w:rsid w:val="00926FAB"/>
    <w:rsid w:val="00934051"/>
    <w:rsid w:val="00934D8D"/>
    <w:rsid w:val="00935190"/>
    <w:rsid w:val="0093585B"/>
    <w:rsid w:val="00936905"/>
    <w:rsid w:val="00937AB2"/>
    <w:rsid w:val="009419E2"/>
    <w:rsid w:val="009435C9"/>
    <w:rsid w:val="009448F2"/>
    <w:rsid w:val="00945E04"/>
    <w:rsid w:val="00945EE6"/>
    <w:rsid w:val="0094639B"/>
    <w:rsid w:val="00947FCC"/>
    <w:rsid w:val="0095264B"/>
    <w:rsid w:val="00952C35"/>
    <w:rsid w:val="009540B7"/>
    <w:rsid w:val="00954A4A"/>
    <w:rsid w:val="00954C8D"/>
    <w:rsid w:val="00954DD5"/>
    <w:rsid w:val="00960184"/>
    <w:rsid w:val="00960FF6"/>
    <w:rsid w:val="0096108C"/>
    <w:rsid w:val="0096383F"/>
    <w:rsid w:val="00963BA0"/>
    <w:rsid w:val="00964484"/>
    <w:rsid w:val="0096722E"/>
    <w:rsid w:val="00967764"/>
    <w:rsid w:val="0097231A"/>
    <w:rsid w:val="00974408"/>
    <w:rsid w:val="00976181"/>
    <w:rsid w:val="00976693"/>
    <w:rsid w:val="009810EE"/>
    <w:rsid w:val="009812CA"/>
    <w:rsid w:val="00982F98"/>
    <w:rsid w:val="009835CB"/>
    <w:rsid w:val="00984430"/>
    <w:rsid w:val="00984CC9"/>
    <w:rsid w:val="00985A01"/>
    <w:rsid w:val="00986733"/>
    <w:rsid w:val="0098773A"/>
    <w:rsid w:val="009913BE"/>
    <w:rsid w:val="00991787"/>
    <w:rsid w:val="00991E72"/>
    <w:rsid w:val="0099233F"/>
    <w:rsid w:val="009955C2"/>
    <w:rsid w:val="00995772"/>
    <w:rsid w:val="009959FF"/>
    <w:rsid w:val="009A1A5A"/>
    <w:rsid w:val="009A2316"/>
    <w:rsid w:val="009A49B5"/>
    <w:rsid w:val="009A49C9"/>
    <w:rsid w:val="009A759C"/>
    <w:rsid w:val="009B1811"/>
    <w:rsid w:val="009B45B2"/>
    <w:rsid w:val="009B5066"/>
    <w:rsid w:val="009B54A0"/>
    <w:rsid w:val="009B5DDD"/>
    <w:rsid w:val="009C16C7"/>
    <w:rsid w:val="009C540F"/>
    <w:rsid w:val="009C6405"/>
    <w:rsid w:val="009C6E8D"/>
    <w:rsid w:val="009D0DB4"/>
    <w:rsid w:val="009D2A4F"/>
    <w:rsid w:val="009D2EEA"/>
    <w:rsid w:val="009D3B24"/>
    <w:rsid w:val="009D44E8"/>
    <w:rsid w:val="009D6E4B"/>
    <w:rsid w:val="009D7B33"/>
    <w:rsid w:val="009D7B9B"/>
    <w:rsid w:val="009E05C2"/>
    <w:rsid w:val="009E0DC5"/>
    <w:rsid w:val="009E13BA"/>
    <w:rsid w:val="009E3CAB"/>
    <w:rsid w:val="009E3FD5"/>
    <w:rsid w:val="009F2CD3"/>
    <w:rsid w:val="009F57DB"/>
    <w:rsid w:val="009F6280"/>
    <w:rsid w:val="00A02A9E"/>
    <w:rsid w:val="00A04D2C"/>
    <w:rsid w:val="00A06A05"/>
    <w:rsid w:val="00A11F86"/>
    <w:rsid w:val="00A12D19"/>
    <w:rsid w:val="00A12EA0"/>
    <w:rsid w:val="00A2140C"/>
    <w:rsid w:val="00A228FB"/>
    <w:rsid w:val="00A22E9E"/>
    <w:rsid w:val="00A23DAE"/>
    <w:rsid w:val="00A278E5"/>
    <w:rsid w:val="00A27B5A"/>
    <w:rsid w:val="00A27FE8"/>
    <w:rsid w:val="00A30142"/>
    <w:rsid w:val="00A30799"/>
    <w:rsid w:val="00A311AA"/>
    <w:rsid w:val="00A35E95"/>
    <w:rsid w:val="00A40B32"/>
    <w:rsid w:val="00A411FB"/>
    <w:rsid w:val="00A42F1A"/>
    <w:rsid w:val="00A453D6"/>
    <w:rsid w:val="00A478F3"/>
    <w:rsid w:val="00A50479"/>
    <w:rsid w:val="00A524D9"/>
    <w:rsid w:val="00A528CF"/>
    <w:rsid w:val="00A55AAE"/>
    <w:rsid w:val="00A55D28"/>
    <w:rsid w:val="00A57071"/>
    <w:rsid w:val="00A57FE8"/>
    <w:rsid w:val="00A61334"/>
    <w:rsid w:val="00A617E5"/>
    <w:rsid w:val="00A62F74"/>
    <w:rsid w:val="00A64AAE"/>
    <w:rsid w:val="00A64ECE"/>
    <w:rsid w:val="00A66185"/>
    <w:rsid w:val="00A67282"/>
    <w:rsid w:val="00A676FB"/>
    <w:rsid w:val="00A681D1"/>
    <w:rsid w:val="00A71702"/>
    <w:rsid w:val="00A71AF3"/>
    <w:rsid w:val="00A71CAD"/>
    <w:rsid w:val="00A731A2"/>
    <w:rsid w:val="00A7413E"/>
    <w:rsid w:val="00A76CB8"/>
    <w:rsid w:val="00A827C1"/>
    <w:rsid w:val="00A8559B"/>
    <w:rsid w:val="00A85F64"/>
    <w:rsid w:val="00A906FD"/>
    <w:rsid w:val="00A916E7"/>
    <w:rsid w:val="00A91B8D"/>
    <w:rsid w:val="00A91EC4"/>
    <w:rsid w:val="00A92616"/>
    <w:rsid w:val="00A93BB9"/>
    <w:rsid w:val="00A93F40"/>
    <w:rsid w:val="00A95366"/>
    <w:rsid w:val="00A9545E"/>
    <w:rsid w:val="00A96F93"/>
    <w:rsid w:val="00AA020C"/>
    <w:rsid w:val="00AA1259"/>
    <w:rsid w:val="00AA249D"/>
    <w:rsid w:val="00AA29EA"/>
    <w:rsid w:val="00AA582C"/>
    <w:rsid w:val="00AA5E6A"/>
    <w:rsid w:val="00AA722A"/>
    <w:rsid w:val="00AB018E"/>
    <w:rsid w:val="00AB1E84"/>
    <w:rsid w:val="00AB23FC"/>
    <w:rsid w:val="00AC1652"/>
    <w:rsid w:val="00AC2A64"/>
    <w:rsid w:val="00AC4A80"/>
    <w:rsid w:val="00AC571B"/>
    <w:rsid w:val="00AD5C59"/>
    <w:rsid w:val="00AD65B6"/>
    <w:rsid w:val="00AD7A1B"/>
    <w:rsid w:val="00AE0884"/>
    <w:rsid w:val="00AE08FA"/>
    <w:rsid w:val="00AE1553"/>
    <w:rsid w:val="00AE19F7"/>
    <w:rsid w:val="00AE456A"/>
    <w:rsid w:val="00AE5772"/>
    <w:rsid w:val="00AE6707"/>
    <w:rsid w:val="00AE7F98"/>
    <w:rsid w:val="00AF22AD"/>
    <w:rsid w:val="00AF3B9B"/>
    <w:rsid w:val="00AF5107"/>
    <w:rsid w:val="00AF56EB"/>
    <w:rsid w:val="00AF676F"/>
    <w:rsid w:val="00AF76BD"/>
    <w:rsid w:val="00AF7F22"/>
    <w:rsid w:val="00B00A13"/>
    <w:rsid w:val="00B04193"/>
    <w:rsid w:val="00B0474C"/>
    <w:rsid w:val="00B06264"/>
    <w:rsid w:val="00B06CF7"/>
    <w:rsid w:val="00B07C8F"/>
    <w:rsid w:val="00B10901"/>
    <w:rsid w:val="00B10BA3"/>
    <w:rsid w:val="00B11955"/>
    <w:rsid w:val="00B11A8B"/>
    <w:rsid w:val="00B126F6"/>
    <w:rsid w:val="00B13021"/>
    <w:rsid w:val="00B16A83"/>
    <w:rsid w:val="00B200FE"/>
    <w:rsid w:val="00B20434"/>
    <w:rsid w:val="00B20EA1"/>
    <w:rsid w:val="00B249C3"/>
    <w:rsid w:val="00B26B4A"/>
    <w:rsid w:val="00B270FC"/>
    <w:rsid w:val="00B275D4"/>
    <w:rsid w:val="00B2799C"/>
    <w:rsid w:val="00B31F41"/>
    <w:rsid w:val="00B33893"/>
    <w:rsid w:val="00B33B07"/>
    <w:rsid w:val="00B37B4D"/>
    <w:rsid w:val="00B37E27"/>
    <w:rsid w:val="00B403E5"/>
    <w:rsid w:val="00B533D7"/>
    <w:rsid w:val="00B574DF"/>
    <w:rsid w:val="00B6284C"/>
    <w:rsid w:val="00B62A9C"/>
    <w:rsid w:val="00B639A5"/>
    <w:rsid w:val="00B64D1D"/>
    <w:rsid w:val="00B65E52"/>
    <w:rsid w:val="00B671C7"/>
    <w:rsid w:val="00B71487"/>
    <w:rsid w:val="00B75051"/>
    <w:rsid w:val="00B7677D"/>
    <w:rsid w:val="00B80355"/>
    <w:rsid w:val="00B859DE"/>
    <w:rsid w:val="00B85E24"/>
    <w:rsid w:val="00B8745C"/>
    <w:rsid w:val="00B878D2"/>
    <w:rsid w:val="00B91519"/>
    <w:rsid w:val="00BA17B9"/>
    <w:rsid w:val="00BA7B69"/>
    <w:rsid w:val="00BB044D"/>
    <w:rsid w:val="00BB0D28"/>
    <w:rsid w:val="00BB259B"/>
    <w:rsid w:val="00BB3CA2"/>
    <w:rsid w:val="00BB3D0F"/>
    <w:rsid w:val="00BB5B5F"/>
    <w:rsid w:val="00BB7582"/>
    <w:rsid w:val="00BB7F7E"/>
    <w:rsid w:val="00BC2C8E"/>
    <w:rsid w:val="00BC36EF"/>
    <w:rsid w:val="00BC6CE1"/>
    <w:rsid w:val="00BC6E9F"/>
    <w:rsid w:val="00BC78C1"/>
    <w:rsid w:val="00BC7F7A"/>
    <w:rsid w:val="00BD0E59"/>
    <w:rsid w:val="00BD0FF7"/>
    <w:rsid w:val="00BD46F9"/>
    <w:rsid w:val="00BD5554"/>
    <w:rsid w:val="00BD72E6"/>
    <w:rsid w:val="00BE3558"/>
    <w:rsid w:val="00BE5E7D"/>
    <w:rsid w:val="00BE7E73"/>
    <w:rsid w:val="00BF141C"/>
    <w:rsid w:val="00BF176D"/>
    <w:rsid w:val="00BF1A07"/>
    <w:rsid w:val="00BF257D"/>
    <w:rsid w:val="00BF2990"/>
    <w:rsid w:val="00BF47CB"/>
    <w:rsid w:val="00C01DB6"/>
    <w:rsid w:val="00C02A71"/>
    <w:rsid w:val="00C076CC"/>
    <w:rsid w:val="00C11612"/>
    <w:rsid w:val="00C12186"/>
    <w:rsid w:val="00C12D2F"/>
    <w:rsid w:val="00C12E3F"/>
    <w:rsid w:val="00C13BFE"/>
    <w:rsid w:val="00C145D4"/>
    <w:rsid w:val="00C170A8"/>
    <w:rsid w:val="00C17DA6"/>
    <w:rsid w:val="00C17E66"/>
    <w:rsid w:val="00C21314"/>
    <w:rsid w:val="00C23289"/>
    <w:rsid w:val="00C25512"/>
    <w:rsid w:val="00C277A8"/>
    <w:rsid w:val="00C27D74"/>
    <w:rsid w:val="00C309AE"/>
    <w:rsid w:val="00C31199"/>
    <w:rsid w:val="00C34132"/>
    <w:rsid w:val="00C362EF"/>
    <w:rsid w:val="00C365CE"/>
    <w:rsid w:val="00C37A61"/>
    <w:rsid w:val="00C40668"/>
    <w:rsid w:val="00C40FB6"/>
    <w:rsid w:val="00C417EB"/>
    <w:rsid w:val="00C51ED4"/>
    <w:rsid w:val="00C528AE"/>
    <w:rsid w:val="00C529D3"/>
    <w:rsid w:val="00C5466A"/>
    <w:rsid w:val="00C56C20"/>
    <w:rsid w:val="00C60725"/>
    <w:rsid w:val="00C60FB6"/>
    <w:rsid w:val="00C61688"/>
    <w:rsid w:val="00C62826"/>
    <w:rsid w:val="00C62D7A"/>
    <w:rsid w:val="00C7129B"/>
    <w:rsid w:val="00C720FB"/>
    <w:rsid w:val="00C721EC"/>
    <w:rsid w:val="00C74849"/>
    <w:rsid w:val="00C752F9"/>
    <w:rsid w:val="00C75945"/>
    <w:rsid w:val="00C75B3C"/>
    <w:rsid w:val="00C773EA"/>
    <w:rsid w:val="00C777DD"/>
    <w:rsid w:val="00C77E9B"/>
    <w:rsid w:val="00C800F1"/>
    <w:rsid w:val="00C805C9"/>
    <w:rsid w:val="00C85286"/>
    <w:rsid w:val="00C9215B"/>
    <w:rsid w:val="00CA0FC8"/>
    <w:rsid w:val="00CA2D41"/>
    <w:rsid w:val="00CA2FBE"/>
    <w:rsid w:val="00CB0B3C"/>
    <w:rsid w:val="00CB34C0"/>
    <w:rsid w:val="00CC191E"/>
    <w:rsid w:val="00CC57B7"/>
    <w:rsid w:val="00CC5A79"/>
    <w:rsid w:val="00CC7846"/>
    <w:rsid w:val="00CC7E9D"/>
    <w:rsid w:val="00CE14A1"/>
    <w:rsid w:val="00CE2124"/>
    <w:rsid w:val="00CE21C8"/>
    <w:rsid w:val="00CE45B0"/>
    <w:rsid w:val="00CE523D"/>
    <w:rsid w:val="00CF18C8"/>
    <w:rsid w:val="00CF1E40"/>
    <w:rsid w:val="00CF2EC0"/>
    <w:rsid w:val="00CF3632"/>
    <w:rsid w:val="00CF625F"/>
    <w:rsid w:val="00CF687C"/>
    <w:rsid w:val="00D0014D"/>
    <w:rsid w:val="00D00E23"/>
    <w:rsid w:val="00D025D1"/>
    <w:rsid w:val="00D0429E"/>
    <w:rsid w:val="00D04879"/>
    <w:rsid w:val="00D04DE2"/>
    <w:rsid w:val="00D06F3C"/>
    <w:rsid w:val="00D1078F"/>
    <w:rsid w:val="00D10AAA"/>
    <w:rsid w:val="00D11DA0"/>
    <w:rsid w:val="00D164C6"/>
    <w:rsid w:val="00D21A41"/>
    <w:rsid w:val="00D22819"/>
    <w:rsid w:val="00D22DB1"/>
    <w:rsid w:val="00D24189"/>
    <w:rsid w:val="00D24606"/>
    <w:rsid w:val="00D24E5A"/>
    <w:rsid w:val="00D312C9"/>
    <w:rsid w:val="00D32C77"/>
    <w:rsid w:val="00D33933"/>
    <w:rsid w:val="00D33DA3"/>
    <w:rsid w:val="00D343D7"/>
    <w:rsid w:val="00D35529"/>
    <w:rsid w:val="00D401DD"/>
    <w:rsid w:val="00D43E16"/>
    <w:rsid w:val="00D4496D"/>
    <w:rsid w:val="00D46FAB"/>
    <w:rsid w:val="00D47506"/>
    <w:rsid w:val="00D511F0"/>
    <w:rsid w:val="00D52212"/>
    <w:rsid w:val="00D53422"/>
    <w:rsid w:val="00D53A75"/>
    <w:rsid w:val="00D540C6"/>
    <w:rsid w:val="00D54AFF"/>
    <w:rsid w:val="00D54EE5"/>
    <w:rsid w:val="00D54F04"/>
    <w:rsid w:val="00D61A91"/>
    <w:rsid w:val="00D63F82"/>
    <w:rsid w:val="00D640FC"/>
    <w:rsid w:val="00D64A57"/>
    <w:rsid w:val="00D64BD7"/>
    <w:rsid w:val="00D64DC3"/>
    <w:rsid w:val="00D67D05"/>
    <w:rsid w:val="00D705ED"/>
    <w:rsid w:val="00D70C6F"/>
    <w:rsid w:val="00D70E81"/>
    <w:rsid w:val="00D70F7D"/>
    <w:rsid w:val="00D71766"/>
    <w:rsid w:val="00D71F6F"/>
    <w:rsid w:val="00D736DB"/>
    <w:rsid w:val="00D74247"/>
    <w:rsid w:val="00D74DDD"/>
    <w:rsid w:val="00D76D97"/>
    <w:rsid w:val="00D77ACF"/>
    <w:rsid w:val="00D8028A"/>
    <w:rsid w:val="00D80CE7"/>
    <w:rsid w:val="00D81295"/>
    <w:rsid w:val="00D81785"/>
    <w:rsid w:val="00D817C7"/>
    <w:rsid w:val="00D818E8"/>
    <w:rsid w:val="00D8315C"/>
    <w:rsid w:val="00D86321"/>
    <w:rsid w:val="00D9010E"/>
    <w:rsid w:val="00D91171"/>
    <w:rsid w:val="00D92142"/>
    <w:rsid w:val="00D92929"/>
    <w:rsid w:val="00D93C2E"/>
    <w:rsid w:val="00D96830"/>
    <w:rsid w:val="00D970A5"/>
    <w:rsid w:val="00DA45B9"/>
    <w:rsid w:val="00DA4672"/>
    <w:rsid w:val="00DA7AA2"/>
    <w:rsid w:val="00DB00DE"/>
    <w:rsid w:val="00DB068E"/>
    <w:rsid w:val="00DB2B6D"/>
    <w:rsid w:val="00DB2BF7"/>
    <w:rsid w:val="00DB3DB8"/>
    <w:rsid w:val="00DB4967"/>
    <w:rsid w:val="00DC078C"/>
    <w:rsid w:val="00DC2B8E"/>
    <w:rsid w:val="00DC3933"/>
    <w:rsid w:val="00DC5581"/>
    <w:rsid w:val="00DC56C0"/>
    <w:rsid w:val="00DC6AD5"/>
    <w:rsid w:val="00DD05A5"/>
    <w:rsid w:val="00DD309F"/>
    <w:rsid w:val="00DD30DC"/>
    <w:rsid w:val="00DD5FE6"/>
    <w:rsid w:val="00DD74D7"/>
    <w:rsid w:val="00DE1FC6"/>
    <w:rsid w:val="00DE3B76"/>
    <w:rsid w:val="00DE50CB"/>
    <w:rsid w:val="00DF2005"/>
    <w:rsid w:val="00DF3964"/>
    <w:rsid w:val="00DF39FD"/>
    <w:rsid w:val="00DF4DB1"/>
    <w:rsid w:val="00DF55C7"/>
    <w:rsid w:val="00DF58EE"/>
    <w:rsid w:val="00DF5B51"/>
    <w:rsid w:val="00DF6E8B"/>
    <w:rsid w:val="00E00365"/>
    <w:rsid w:val="00E02132"/>
    <w:rsid w:val="00E02467"/>
    <w:rsid w:val="00E03F1F"/>
    <w:rsid w:val="00E04114"/>
    <w:rsid w:val="00E04B45"/>
    <w:rsid w:val="00E06115"/>
    <w:rsid w:val="00E07845"/>
    <w:rsid w:val="00E12870"/>
    <w:rsid w:val="00E14414"/>
    <w:rsid w:val="00E1443F"/>
    <w:rsid w:val="00E14F90"/>
    <w:rsid w:val="00E156DB"/>
    <w:rsid w:val="00E15D5D"/>
    <w:rsid w:val="00E206AE"/>
    <w:rsid w:val="00E22381"/>
    <w:rsid w:val="00E23397"/>
    <w:rsid w:val="00E2387F"/>
    <w:rsid w:val="00E32103"/>
    <w:rsid w:val="00E32CD7"/>
    <w:rsid w:val="00E32F78"/>
    <w:rsid w:val="00E355CA"/>
    <w:rsid w:val="00E35F6B"/>
    <w:rsid w:val="00E418BA"/>
    <w:rsid w:val="00E41BD2"/>
    <w:rsid w:val="00E44C46"/>
    <w:rsid w:val="00E44EE1"/>
    <w:rsid w:val="00E459D2"/>
    <w:rsid w:val="00E45EDA"/>
    <w:rsid w:val="00E50A83"/>
    <w:rsid w:val="00E5241D"/>
    <w:rsid w:val="00E53316"/>
    <w:rsid w:val="00E5680C"/>
    <w:rsid w:val="00E61500"/>
    <w:rsid w:val="00E61A16"/>
    <w:rsid w:val="00E63E32"/>
    <w:rsid w:val="00E667A4"/>
    <w:rsid w:val="00E711D6"/>
    <w:rsid w:val="00E71511"/>
    <w:rsid w:val="00E72560"/>
    <w:rsid w:val="00E73460"/>
    <w:rsid w:val="00E73BAD"/>
    <w:rsid w:val="00E76267"/>
    <w:rsid w:val="00E76FC2"/>
    <w:rsid w:val="00E77607"/>
    <w:rsid w:val="00E80E80"/>
    <w:rsid w:val="00E821EE"/>
    <w:rsid w:val="00E83EDB"/>
    <w:rsid w:val="00E85370"/>
    <w:rsid w:val="00E85BEE"/>
    <w:rsid w:val="00E862B5"/>
    <w:rsid w:val="00E930A7"/>
    <w:rsid w:val="00E930E7"/>
    <w:rsid w:val="00E9317F"/>
    <w:rsid w:val="00E93ABE"/>
    <w:rsid w:val="00E94D3A"/>
    <w:rsid w:val="00E94EC1"/>
    <w:rsid w:val="00E9714F"/>
    <w:rsid w:val="00EA08ED"/>
    <w:rsid w:val="00EA2580"/>
    <w:rsid w:val="00EA535B"/>
    <w:rsid w:val="00EA7543"/>
    <w:rsid w:val="00EA7D94"/>
    <w:rsid w:val="00EB1182"/>
    <w:rsid w:val="00EB143E"/>
    <w:rsid w:val="00EB3640"/>
    <w:rsid w:val="00EB5BC9"/>
    <w:rsid w:val="00EB5D21"/>
    <w:rsid w:val="00EB6577"/>
    <w:rsid w:val="00EB6832"/>
    <w:rsid w:val="00EB798F"/>
    <w:rsid w:val="00EC1448"/>
    <w:rsid w:val="00EC24AF"/>
    <w:rsid w:val="00EC2B09"/>
    <w:rsid w:val="00EC33A4"/>
    <w:rsid w:val="00EC33DE"/>
    <w:rsid w:val="00EC553F"/>
    <w:rsid w:val="00EC579D"/>
    <w:rsid w:val="00EC616F"/>
    <w:rsid w:val="00ED12AC"/>
    <w:rsid w:val="00ED2AED"/>
    <w:rsid w:val="00ED5BDC"/>
    <w:rsid w:val="00ED7DAC"/>
    <w:rsid w:val="00ED7FF1"/>
    <w:rsid w:val="00EE0F68"/>
    <w:rsid w:val="00EE46EB"/>
    <w:rsid w:val="00EE61D6"/>
    <w:rsid w:val="00EE63E5"/>
    <w:rsid w:val="00EE7B26"/>
    <w:rsid w:val="00EF174F"/>
    <w:rsid w:val="00EF5D7F"/>
    <w:rsid w:val="00EF6467"/>
    <w:rsid w:val="00EF6605"/>
    <w:rsid w:val="00EF7D8D"/>
    <w:rsid w:val="00F0420F"/>
    <w:rsid w:val="00F04C0F"/>
    <w:rsid w:val="00F067A6"/>
    <w:rsid w:val="00F06B71"/>
    <w:rsid w:val="00F071DA"/>
    <w:rsid w:val="00F0738C"/>
    <w:rsid w:val="00F07F79"/>
    <w:rsid w:val="00F12750"/>
    <w:rsid w:val="00F13CA5"/>
    <w:rsid w:val="00F164F6"/>
    <w:rsid w:val="00F17FF2"/>
    <w:rsid w:val="00F20611"/>
    <w:rsid w:val="00F2075E"/>
    <w:rsid w:val="00F20B25"/>
    <w:rsid w:val="00F215E1"/>
    <w:rsid w:val="00F228DE"/>
    <w:rsid w:val="00F33E1F"/>
    <w:rsid w:val="00F3477C"/>
    <w:rsid w:val="00F3530D"/>
    <w:rsid w:val="00F36F6D"/>
    <w:rsid w:val="00F40623"/>
    <w:rsid w:val="00F415B2"/>
    <w:rsid w:val="00F41C4F"/>
    <w:rsid w:val="00F41D2B"/>
    <w:rsid w:val="00F43399"/>
    <w:rsid w:val="00F4435B"/>
    <w:rsid w:val="00F4452F"/>
    <w:rsid w:val="00F45191"/>
    <w:rsid w:val="00F45E0A"/>
    <w:rsid w:val="00F4648B"/>
    <w:rsid w:val="00F509A0"/>
    <w:rsid w:val="00F512AC"/>
    <w:rsid w:val="00F51D4A"/>
    <w:rsid w:val="00F545CD"/>
    <w:rsid w:val="00F66939"/>
    <w:rsid w:val="00F70C03"/>
    <w:rsid w:val="00F716A1"/>
    <w:rsid w:val="00F72BB2"/>
    <w:rsid w:val="00F82D48"/>
    <w:rsid w:val="00F83F0F"/>
    <w:rsid w:val="00F87441"/>
    <w:rsid w:val="00F9084A"/>
    <w:rsid w:val="00F9276A"/>
    <w:rsid w:val="00F95EE2"/>
    <w:rsid w:val="00F96EC3"/>
    <w:rsid w:val="00F9766A"/>
    <w:rsid w:val="00F97B00"/>
    <w:rsid w:val="00FA29A3"/>
    <w:rsid w:val="00FB122B"/>
    <w:rsid w:val="00FB1ECD"/>
    <w:rsid w:val="00FB2FDF"/>
    <w:rsid w:val="00FB6E40"/>
    <w:rsid w:val="00FB78D7"/>
    <w:rsid w:val="00FC0404"/>
    <w:rsid w:val="00FC260F"/>
    <w:rsid w:val="00FC3790"/>
    <w:rsid w:val="00FC5995"/>
    <w:rsid w:val="00FC5AC2"/>
    <w:rsid w:val="00FC6122"/>
    <w:rsid w:val="00FD1CCB"/>
    <w:rsid w:val="00FD366A"/>
    <w:rsid w:val="00FE0402"/>
    <w:rsid w:val="00FE2550"/>
    <w:rsid w:val="00FE500D"/>
    <w:rsid w:val="00FE70DF"/>
    <w:rsid w:val="00FE77BD"/>
    <w:rsid w:val="00FF215E"/>
    <w:rsid w:val="00FF2C58"/>
    <w:rsid w:val="00FF4DE7"/>
    <w:rsid w:val="00FF57BD"/>
    <w:rsid w:val="011E113A"/>
    <w:rsid w:val="01871A40"/>
    <w:rsid w:val="0363C673"/>
    <w:rsid w:val="037D8698"/>
    <w:rsid w:val="038961E7"/>
    <w:rsid w:val="0482AE79"/>
    <w:rsid w:val="062DAF89"/>
    <w:rsid w:val="064B1A37"/>
    <w:rsid w:val="065F550B"/>
    <w:rsid w:val="06E89532"/>
    <w:rsid w:val="07AF84DC"/>
    <w:rsid w:val="07B881F9"/>
    <w:rsid w:val="07BA2041"/>
    <w:rsid w:val="08F387A3"/>
    <w:rsid w:val="09C2E831"/>
    <w:rsid w:val="0B874928"/>
    <w:rsid w:val="0C0E151F"/>
    <w:rsid w:val="0C29B999"/>
    <w:rsid w:val="0C2ED9C5"/>
    <w:rsid w:val="0C483136"/>
    <w:rsid w:val="0CA42A70"/>
    <w:rsid w:val="0D1057BE"/>
    <w:rsid w:val="0D521C4C"/>
    <w:rsid w:val="0D5A6E12"/>
    <w:rsid w:val="0D8C8C0D"/>
    <w:rsid w:val="0DE7C86A"/>
    <w:rsid w:val="0E14FD54"/>
    <w:rsid w:val="0EEB9AB0"/>
    <w:rsid w:val="0FC9C03C"/>
    <w:rsid w:val="1140EFC3"/>
    <w:rsid w:val="1257620E"/>
    <w:rsid w:val="137EA92A"/>
    <w:rsid w:val="141FF642"/>
    <w:rsid w:val="14803381"/>
    <w:rsid w:val="15061C34"/>
    <w:rsid w:val="15805A5D"/>
    <w:rsid w:val="162B93DE"/>
    <w:rsid w:val="17AC8608"/>
    <w:rsid w:val="17B75C75"/>
    <w:rsid w:val="18D8CC7B"/>
    <w:rsid w:val="191A0ACB"/>
    <w:rsid w:val="1960889C"/>
    <w:rsid w:val="19BB0B0A"/>
    <w:rsid w:val="1AF885F8"/>
    <w:rsid w:val="1BFCF1AF"/>
    <w:rsid w:val="1C5E1780"/>
    <w:rsid w:val="1CB68B7F"/>
    <w:rsid w:val="1CD0EC24"/>
    <w:rsid w:val="1E3802DB"/>
    <w:rsid w:val="1E540823"/>
    <w:rsid w:val="1E9783BD"/>
    <w:rsid w:val="2003C52D"/>
    <w:rsid w:val="2031C3AE"/>
    <w:rsid w:val="2108B094"/>
    <w:rsid w:val="23336D2F"/>
    <w:rsid w:val="23F2127E"/>
    <w:rsid w:val="244ED681"/>
    <w:rsid w:val="2727416E"/>
    <w:rsid w:val="28297DB7"/>
    <w:rsid w:val="286A9855"/>
    <w:rsid w:val="28D590E3"/>
    <w:rsid w:val="29A948F4"/>
    <w:rsid w:val="29F312CF"/>
    <w:rsid w:val="2B01827E"/>
    <w:rsid w:val="2B4A8003"/>
    <w:rsid w:val="2B7B6331"/>
    <w:rsid w:val="2C2EF50B"/>
    <w:rsid w:val="2C927443"/>
    <w:rsid w:val="2C9F4F50"/>
    <w:rsid w:val="2E4A1078"/>
    <w:rsid w:val="2E60024A"/>
    <w:rsid w:val="2E865106"/>
    <w:rsid w:val="2E937E5F"/>
    <w:rsid w:val="2EC20A3D"/>
    <w:rsid w:val="2EE88F6B"/>
    <w:rsid w:val="2F1CFCA9"/>
    <w:rsid w:val="2F54C4FA"/>
    <w:rsid w:val="2F78855E"/>
    <w:rsid w:val="2FFD14B5"/>
    <w:rsid w:val="3002B5B3"/>
    <w:rsid w:val="3037A85C"/>
    <w:rsid w:val="30648601"/>
    <w:rsid w:val="31120266"/>
    <w:rsid w:val="312B713D"/>
    <w:rsid w:val="31605299"/>
    <w:rsid w:val="3184B60E"/>
    <w:rsid w:val="3207B833"/>
    <w:rsid w:val="32645981"/>
    <w:rsid w:val="32F21588"/>
    <w:rsid w:val="344045DA"/>
    <w:rsid w:val="34898FAE"/>
    <w:rsid w:val="360BC533"/>
    <w:rsid w:val="362A7897"/>
    <w:rsid w:val="3639E5D8"/>
    <w:rsid w:val="375B9627"/>
    <w:rsid w:val="38E73B16"/>
    <w:rsid w:val="38F77E56"/>
    <w:rsid w:val="391EB601"/>
    <w:rsid w:val="3A2C67B7"/>
    <w:rsid w:val="3AA93DCC"/>
    <w:rsid w:val="3AD6B741"/>
    <w:rsid w:val="3AFFD2ED"/>
    <w:rsid w:val="3BB78195"/>
    <w:rsid w:val="3C36F9C4"/>
    <w:rsid w:val="3C4EDFA4"/>
    <w:rsid w:val="3C98957D"/>
    <w:rsid w:val="3CA8C6BC"/>
    <w:rsid w:val="3E07DAE3"/>
    <w:rsid w:val="4107B400"/>
    <w:rsid w:val="4164FE23"/>
    <w:rsid w:val="41A132AE"/>
    <w:rsid w:val="41C51060"/>
    <w:rsid w:val="422337BA"/>
    <w:rsid w:val="42657C12"/>
    <w:rsid w:val="4525DBDC"/>
    <w:rsid w:val="4528D9AE"/>
    <w:rsid w:val="45359CF8"/>
    <w:rsid w:val="457877FB"/>
    <w:rsid w:val="457C3E14"/>
    <w:rsid w:val="45858D8A"/>
    <w:rsid w:val="45B2D711"/>
    <w:rsid w:val="45C4F251"/>
    <w:rsid w:val="45EA27B4"/>
    <w:rsid w:val="4671EF67"/>
    <w:rsid w:val="46BD53D6"/>
    <w:rsid w:val="4720B4BB"/>
    <w:rsid w:val="47AC4D5E"/>
    <w:rsid w:val="47EDBFAC"/>
    <w:rsid w:val="486CD728"/>
    <w:rsid w:val="49831544"/>
    <w:rsid w:val="4A0C0D9E"/>
    <w:rsid w:val="4A5232D0"/>
    <w:rsid w:val="4C4C8568"/>
    <w:rsid w:val="4CB22CB8"/>
    <w:rsid w:val="4DF339EF"/>
    <w:rsid w:val="4E21EF0E"/>
    <w:rsid w:val="4E851E2B"/>
    <w:rsid w:val="4E8D4B36"/>
    <w:rsid w:val="4EB3DF0B"/>
    <w:rsid w:val="4F45CA2D"/>
    <w:rsid w:val="50759BCC"/>
    <w:rsid w:val="50D2829D"/>
    <w:rsid w:val="52CF22DC"/>
    <w:rsid w:val="54300EEB"/>
    <w:rsid w:val="5441FF5E"/>
    <w:rsid w:val="54A224E6"/>
    <w:rsid w:val="54A5D1CC"/>
    <w:rsid w:val="550FC0CA"/>
    <w:rsid w:val="55BD3E7E"/>
    <w:rsid w:val="560C7F6A"/>
    <w:rsid w:val="5610EA22"/>
    <w:rsid w:val="56675E53"/>
    <w:rsid w:val="56F2A53F"/>
    <w:rsid w:val="58A2FA1D"/>
    <w:rsid w:val="58F44741"/>
    <w:rsid w:val="5A35F150"/>
    <w:rsid w:val="5ADE9983"/>
    <w:rsid w:val="5B849668"/>
    <w:rsid w:val="5C3E9BDC"/>
    <w:rsid w:val="6081988B"/>
    <w:rsid w:val="608DD2EC"/>
    <w:rsid w:val="6160C42D"/>
    <w:rsid w:val="6164BB8D"/>
    <w:rsid w:val="648FF9DE"/>
    <w:rsid w:val="653557CB"/>
    <w:rsid w:val="662E6792"/>
    <w:rsid w:val="6645C2FD"/>
    <w:rsid w:val="666306DC"/>
    <w:rsid w:val="678F3A8E"/>
    <w:rsid w:val="67DA70F5"/>
    <w:rsid w:val="68D7A391"/>
    <w:rsid w:val="69AFC087"/>
    <w:rsid w:val="69D2CBE0"/>
    <w:rsid w:val="6C12FFFC"/>
    <w:rsid w:val="6C2E4BD2"/>
    <w:rsid w:val="6CA18A31"/>
    <w:rsid w:val="6D85474A"/>
    <w:rsid w:val="6DE0D545"/>
    <w:rsid w:val="6EAAE07B"/>
    <w:rsid w:val="6F0A75E3"/>
    <w:rsid w:val="7207574E"/>
    <w:rsid w:val="733C2CD7"/>
    <w:rsid w:val="73A0E7AE"/>
    <w:rsid w:val="73F02AAB"/>
    <w:rsid w:val="744CEAE2"/>
    <w:rsid w:val="7474C645"/>
    <w:rsid w:val="7504823D"/>
    <w:rsid w:val="75682EB8"/>
    <w:rsid w:val="76E00644"/>
    <w:rsid w:val="778F8A46"/>
    <w:rsid w:val="79A257B1"/>
    <w:rsid w:val="7A9305A3"/>
    <w:rsid w:val="7B102869"/>
    <w:rsid w:val="7C158175"/>
    <w:rsid w:val="7CAF665B"/>
    <w:rsid w:val="7CD7F90F"/>
    <w:rsid w:val="7D06C2CE"/>
    <w:rsid w:val="7D923F2F"/>
    <w:rsid w:val="7DB66F58"/>
    <w:rsid w:val="7DFD58E1"/>
    <w:rsid w:val="7E5A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80BD7"/>
  <w15:chartTrackingRefBased/>
  <w15:docId w15:val="{C3FF2467-9F28-4B4B-9A8A-92FB2B63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1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615C01"/>
    <w:pPr>
      <w:spacing w:before="0" w:line="240" w:lineRule="auto"/>
    </w:pPr>
    <w:rPr>
      <w:lang w:bidi="ar-SA"/>
    </w:rPr>
  </w:style>
  <w:style w:type="paragraph" w:styleId="Heading1">
    <w:name w:val="heading 1"/>
    <w:next w:val="BodyText"/>
    <w:link w:val="Heading1Char"/>
    <w:qFormat/>
    <w:rsid w:val="000C5F04"/>
    <w:pPr>
      <w:keepNext/>
      <w:keepLines/>
      <w:tabs>
        <w:tab w:val="left" w:pos="3345"/>
      </w:tabs>
      <w:spacing w:before="0"/>
      <w:outlineLvl w:val="0"/>
    </w:pPr>
    <w:rPr>
      <w:rFonts w:asciiTheme="majorHAnsi" w:hAnsiTheme="majorHAnsi"/>
      <w:b/>
      <w:color w:val="003865"/>
      <w:sz w:val="56"/>
      <w:szCs w:val="40"/>
    </w:rPr>
  </w:style>
  <w:style w:type="paragraph" w:styleId="Heading2">
    <w:name w:val="heading 2"/>
    <w:next w:val="BodyText"/>
    <w:link w:val="Heading2Char"/>
    <w:qFormat/>
    <w:rsid w:val="00615C01"/>
    <w:pPr>
      <w:keepNext/>
      <w:keepLines/>
      <w:tabs>
        <w:tab w:val="left" w:pos="2400"/>
      </w:tabs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003865"/>
      <w:sz w:val="40"/>
      <w:szCs w:val="32"/>
    </w:rPr>
  </w:style>
  <w:style w:type="paragraph" w:styleId="Heading3">
    <w:name w:val="heading 3"/>
    <w:basedOn w:val="Heading2"/>
    <w:next w:val="BodyText"/>
    <w:link w:val="Heading3Char"/>
    <w:qFormat/>
    <w:rsid w:val="00615C01"/>
    <w:pPr>
      <w:outlineLvl w:val="2"/>
    </w:pPr>
    <w:rPr>
      <w:sz w:val="32"/>
    </w:rPr>
  </w:style>
  <w:style w:type="paragraph" w:styleId="Heading4">
    <w:name w:val="heading 4"/>
    <w:basedOn w:val="Heading3"/>
    <w:next w:val="BodyText"/>
    <w:link w:val="Heading4Char"/>
    <w:qFormat/>
    <w:rsid w:val="00615C01"/>
    <w:p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615C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615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615C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615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615C0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BF257D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BF257D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rsid w:val="000C5F04"/>
    <w:rPr>
      <w:rFonts w:asciiTheme="majorHAnsi" w:hAnsiTheme="majorHAnsi"/>
      <w:b/>
      <w:color w:val="003865"/>
      <w:sz w:val="56"/>
      <w:szCs w:val="40"/>
    </w:rPr>
  </w:style>
  <w:style w:type="character" w:customStyle="1" w:styleId="Heading2Char">
    <w:name w:val="Heading 2 Char"/>
    <w:basedOn w:val="DefaultParagraphFont"/>
    <w:link w:val="Heading2"/>
    <w:rsid w:val="00615C01"/>
    <w:rPr>
      <w:rFonts w:asciiTheme="majorHAnsi" w:eastAsiaTheme="majorEastAsia" w:hAnsiTheme="majorHAnsi" w:cstheme="majorBidi"/>
      <w:b/>
      <w:bCs/>
      <w:color w:val="003865"/>
      <w:sz w:val="40"/>
      <w:szCs w:val="32"/>
    </w:rPr>
  </w:style>
  <w:style w:type="character" w:customStyle="1" w:styleId="Heading3Char">
    <w:name w:val="Heading 3 Char"/>
    <w:basedOn w:val="DefaultParagraphFont"/>
    <w:link w:val="Heading3"/>
    <w:rsid w:val="00615C01"/>
    <w:rPr>
      <w:rFonts w:asciiTheme="majorHAnsi" w:eastAsiaTheme="majorEastAsia" w:hAnsiTheme="majorHAnsi" w:cstheme="majorBidi"/>
      <w:b/>
      <w:bCs/>
      <w:color w:val="003865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615C01"/>
    <w:rPr>
      <w:rFonts w:asciiTheme="majorHAnsi" w:eastAsiaTheme="majorEastAsia" w:hAnsiTheme="majorHAnsi" w:cstheme="majorBidi"/>
      <w:b/>
      <w:bCs/>
      <w:color w:val="003865"/>
      <w:sz w:val="24"/>
      <w:szCs w:val="32"/>
    </w:rPr>
  </w:style>
  <w:style w:type="character" w:customStyle="1" w:styleId="Heading5Char">
    <w:name w:val="Heading 5 Char"/>
    <w:basedOn w:val="DefaultParagraphFont"/>
    <w:link w:val="Heading5"/>
    <w:uiPriority w:val="1"/>
    <w:rsid w:val="00615C01"/>
    <w:rPr>
      <w:rFonts w:asciiTheme="majorHAnsi" w:eastAsiaTheme="majorEastAsia" w:hAnsiTheme="majorHAnsi" w:cstheme="majorBidi"/>
      <w:color w:val="001B32" w:themeColor="accent1" w:themeShade="7F"/>
      <w:lang w:bidi="ar-SA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15C01"/>
    <w:rPr>
      <w:rFonts w:asciiTheme="majorHAnsi" w:eastAsiaTheme="majorEastAsia" w:hAnsiTheme="majorHAnsi" w:cstheme="majorBidi"/>
      <w:i/>
      <w:iCs/>
      <w:color w:val="001B32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15C01"/>
    <w:rPr>
      <w:rFonts w:asciiTheme="majorHAnsi" w:eastAsiaTheme="majorEastAsia" w:hAnsiTheme="majorHAnsi" w:cstheme="majorBidi"/>
      <w:i/>
      <w:iCs/>
      <w:color w:val="0070CB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15C01"/>
    <w:rPr>
      <w:rFonts w:asciiTheme="majorHAnsi" w:eastAsiaTheme="majorEastAsia" w:hAnsiTheme="majorHAnsi" w:cstheme="majorBidi"/>
      <w:color w:val="0070CB" w:themeColor="text1" w:themeTint="BF"/>
      <w:lang w:bidi="ar-SA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15C01"/>
    <w:rPr>
      <w:rFonts w:asciiTheme="majorHAnsi" w:eastAsiaTheme="majorEastAsia" w:hAnsiTheme="majorHAnsi" w:cstheme="majorBidi"/>
      <w:i/>
      <w:iCs/>
      <w:color w:val="0070CB" w:themeColor="text1" w:themeTint="BF"/>
      <w:lang w:bidi="ar-SA"/>
    </w:rPr>
  </w:style>
  <w:style w:type="paragraph" w:customStyle="1" w:styleId="NoParagraphStyle">
    <w:name w:val="[No Paragraph Style]"/>
    <w:uiPriority w:val="1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aliases w:val="Italics Emphasis"/>
    <w:basedOn w:val="DefaultParagraphFont"/>
    <w:uiPriority w:val="3"/>
    <w:qFormat/>
    <w:rsid w:val="00615C01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uiPriority w:val="1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semiHidden/>
    <w:rsid w:val="001E5ECF"/>
  </w:style>
  <w:style w:type="character" w:customStyle="1" w:styleId="FootnoteTextChar">
    <w:name w:val="Footnote Text Char"/>
    <w:basedOn w:val="DefaultParagraphFont"/>
    <w:link w:val="FootnoteText"/>
    <w:uiPriority w:val="1"/>
    <w:semiHidden/>
    <w:rsid w:val="00726BD1"/>
  </w:style>
  <w:style w:type="character" w:styleId="Hyperlink">
    <w:name w:val="Hyperlink"/>
    <w:basedOn w:val="DefaultParagraphFont"/>
    <w:uiPriority w:val="99"/>
    <w:rsid w:val="00EC1448"/>
    <w:rPr>
      <w:color w:val="003865" w:themeColor="text1"/>
      <w:u w:val="single"/>
    </w:rPr>
  </w:style>
  <w:style w:type="character" w:styleId="IntenseEmphasis">
    <w:name w:val="Intense Emphasis"/>
    <w:aliases w:val="Bold Emphasis"/>
    <w:basedOn w:val="DefaultParagraphFont"/>
    <w:uiPriority w:val="3"/>
    <w:qFormat/>
    <w:rsid w:val="00615C01"/>
    <w:rPr>
      <w:b/>
      <w:bCs/>
      <w:i w:val="0"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qFormat/>
    <w:rsid w:val="00615C01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615C01"/>
    <w:rPr>
      <w:rFonts w:asciiTheme="minorHAnsi" w:hAnsiTheme="minorHAnsi"/>
      <w:b/>
      <w:bCs/>
      <w:i/>
      <w:iCs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uiPriority w:val="1"/>
    <w:semiHidden/>
    <w:rsid w:val="001E5ECF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uiPriority w:val="1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uiPriority w:val="1"/>
    <w:rsid w:val="001E5ECF"/>
    <w:pPr>
      <w:numPr>
        <w:numId w:val="2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uiPriority w:val="1"/>
    <w:qFormat/>
    <w:rsid w:val="00615C01"/>
    <w:pPr>
      <w:spacing w:after="120" w:line="240" w:lineRule="auto"/>
      <w:jc w:val="center"/>
    </w:pPr>
    <w:rPr>
      <w:rFonts w:eastAsia="Times New Roman"/>
      <w:iCs/>
      <w:sz w:val="22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rsid w:val="00615C01"/>
    <w:pPr>
      <w:pBdr>
        <w:top w:val="single" w:sz="4" w:space="6" w:color="auto"/>
      </w:pBdr>
      <w:contextualSpacing/>
      <w:jc w:val="right"/>
    </w:pPr>
    <w:rPr>
      <w:rFonts w:eastAsiaTheme="majorEastAsia" w:cstheme="majorBidi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615C01"/>
    <w:rPr>
      <w:rFonts w:eastAsiaTheme="majorEastAsia" w:cstheme="majorBidi"/>
      <w:spacing w:val="5"/>
      <w:sz w:val="72"/>
      <w:szCs w:val="52"/>
      <w:lang w:bidi="ar-SA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unhideWhenUsed/>
    <w:qFormat/>
    <w:rsid w:val="00615C01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615C01"/>
    <w:pPr>
      <w:tabs>
        <w:tab w:val="center" w:pos="4320"/>
        <w:tab w:val="right" w:pos="8640"/>
      </w:tabs>
      <w:spacing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615C01"/>
    <w:rPr>
      <w:rFonts w:eastAsiaTheme="minorHAnsi"/>
      <w:lang w:bidi="ar-SA"/>
    </w:rPr>
  </w:style>
  <w:style w:type="paragraph" w:customStyle="1" w:styleId="Boldcharacter">
    <w:name w:val="Bold character"/>
    <w:basedOn w:val="Normal"/>
    <w:link w:val="BoldcharacterChar"/>
    <w:autoRedefine/>
    <w:uiPriority w:val="1"/>
    <w:semiHidden/>
    <w:qFormat/>
    <w:rsid w:val="00615C01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uiPriority w:val="1"/>
    <w:semiHidden/>
    <w:rsid w:val="00615C01"/>
    <w:rPr>
      <w:rFonts w:eastAsiaTheme="minorHAnsi"/>
      <w:b/>
      <w:lang w:val="en-GB" w:bidi="ar-SA"/>
    </w:rPr>
  </w:style>
  <w:style w:type="paragraph" w:customStyle="1" w:styleId="BodytextClosingname">
    <w:name w:val="Body text Closing name"/>
    <w:basedOn w:val="Normal"/>
    <w:uiPriority w:val="1"/>
    <w:semiHidden/>
    <w:qFormat/>
    <w:rsid w:val="00615C01"/>
    <w:pPr>
      <w:spacing w:before="1080" w:after="240"/>
      <w:contextualSpacing/>
    </w:pPr>
  </w:style>
  <w:style w:type="paragraph" w:customStyle="1" w:styleId="BodytextDate">
    <w:name w:val="Body text Date"/>
    <w:basedOn w:val="Normal"/>
    <w:uiPriority w:val="1"/>
    <w:semiHidden/>
    <w:qFormat/>
    <w:rsid w:val="00615C01"/>
    <w:pPr>
      <w:spacing w:after="480"/>
      <w:contextualSpacing/>
    </w:pPr>
  </w:style>
  <w:style w:type="paragraph" w:customStyle="1" w:styleId="BodytextSalutation">
    <w:name w:val="Body text Salutation"/>
    <w:basedOn w:val="Normal"/>
    <w:uiPriority w:val="1"/>
    <w:semiHidden/>
    <w:qFormat/>
    <w:rsid w:val="00615C01"/>
    <w:pPr>
      <w:spacing w:before="480" w:after="240"/>
      <w:contextualSpacing/>
    </w:pPr>
  </w:style>
  <w:style w:type="paragraph" w:styleId="List">
    <w:name w:val="List"/>
    <w:basedOn w:val="Normal"/>
    <w:uiPriority w:val="1"/>
    <w:qFormat/>
    <w:rsid w:val="00615C01"/>
    <w:pPr>
      <w:numPr>
        <w:numId w:val="4"/>
      </w:numPr>
      <w:contextualSpacing/>
    </w:pPr>
  </w:style>
  <w:style w:type="paragraph" w:styleId="Closing">
    <w:name w:val="Closing"/>
    <w:basedOn w:val="Normal"/>
    <w:link w:val="ClosingChar"/>
    <w:uiPriority w:val="1"/>
    <w:semiHidden/>
    <w:qFormat/>
    <w:rsid w:val="00615C01"/>
    <w:pPr>
      <w:spacing w:before="24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615C01"/>
    <w:rPr>
      <w:rFonts w:eastAsiaTheme="minorHAnsi"/>
      <w:lang w:bidi="ar-SA"/>
    </w:rPr>
  </w:style>
  <w:style w:type="paragraph" w:styleId="BodyText3">
    <w:name w:val="Body Text 3"/>
    <w:link w:val="BodyText3Char"/>
    <w:uiPriority w:val="1"/>
    <w:semiHidden/>
    <w:qFormat/>
    <w:rsid w:val="00615C01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semiHidden/>
    <w:rsid w:val="00615C0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1"/>
    <w:semiHidden/>
    <w:rsid w:val="000F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00726BD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qFormat/>
    <w:rsid w:val="00615C01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615C01"/>
    <w:rPr>
      <w:rFonts w:cs="Arial"/>
      <w:color w:val="000000"/>
      <w:szCs w:val="18"/>
    </w:rPr>
  </w:style>
  <w:style w:type="paragraph" w:customStyle="1" w:styleId="TableH1">
    <w:name w:val="Table H1"/>
    <w:next w:val="BodyText"/>
    <w:link w:val="TableH1Char"/>
    <w:uiPriority w:val="4"/>
    <w:qFormat/>
    <w:rsid w:val="00615C01"/>
    <w:pPr>
      <w:spacing w:before="60" w:after="60" w:line="240" w:lineRule="auto"/>
      <w:jc w:val="center"/>
    </w:pPr>
    <w:rPr>
      <w:rFonts w:asciiTheme="minorHAnsi" w:eastAsiaTheme="majorEastAsia" w:hAnsiTheme="minorHAnsi" w:cstheme="majorBidi"/>
      <w:b/>
      <w:bCs/>
      <w:color w:val="000000"/>
      <w:szCs w:val="32"/>
    </w:rPr>
  </w:style>
  <w:style w:type="character" w:customStyle="1" w:styleId="TableH1Char">
    <w:name w:val="Table H1 Char"/>
    <w:basedOn w:val="TablebodytextChar"/>
    <w:link w:val="TableH1"/>
    <w:uiPriority w:val="4"/>
    <w:rsid w:val="00615C01"/>
    <w:rPr>
      <w:rFonts w:asciiTheme="minorHAnsi" w:eastAsiaTheme="majorEastAsia" w:hAnsiTheme="minorHAnsi" w:cstheme="majorBidi"/>
      <w:b/>
      <w:bCs/>
      <w:color w:val="000000"/>
      <w:szCs w:val="32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rsid w:val="00D640FC"/>
    <w:pPr>
      <w:spacing w:before="0" w:line="240" w:lineRule="auto"/>
    </w:pPr>
    <w:rPr>
      <w:rFonts w:ascii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5C01"/>
    <w:pPr>
      <w:ind w:left="720"/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itle2">
    <w:name w:val="Title 2"/>
    <w:basedOn w:val="Title"/>
    <w:uiPriority w:val="1"/>
    <w:qFormat/>
    <w:rsid w:val="00615C01"/>
    <w:pPr>
      <w:pBdr>
        <w:top w:val="none" w:sz="0" w:space="0" w:color="auto"/>
        <w:bottom w:val="single" w:sz="4" w:space="14" w:color="auto"/>
      </w:pBdr>
      <w:spacing w:before="600" w:after="600"/>
    </w:pPr>
    <w:rPr>
      <w:rFonts w:ascii="Arial" w:hAnsi="Arial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C4B91"/>
    <w:pPr>
      <w:spacing w:after="100"/>
      <w:ind w:left="440"/>
    </w:pPr>
  </w:style>
  <w:style w:type="paragraph" w:customStyle="1" w:styleId="TableofContentsHeader">
    <w:name w:val="Table of Contents Header"/>
    <w:basedOn w:val="Heading1"/>
    <w:link w:val="TableofContentsHeaderChar"/>
    <w:uiPriority w:val="1"/>
    <w:qFormat/>
    <w:rsid w:val="00615C01"/>
    <w:rPr>
      <w:rFonts w:eastAsiaTheme="minorEastAsia"/>
      <w:noProof/>
      <w:lang w:bidi="ar-SA"/>
    </w:rPr>
  </w:style>
  <w:style w:type="character" w:customStyle="1" w:styleId="TableofContentsHeaderChar">
    <w:name w:val="Table of Contents Header Char"/>
    <w:basedOn w:val="Heading1Char"/>
    <w:link w:val="TableofContentsHeader"/>
    <w:uiPriority w:val="1"/>
    <w:rsid w:val="00615C01"/>
    <w:rPr>
      <w:rFonts w:asciiTheme="majorHAnsi" w:eastAsiaTheme="minorEastAsia" w:hAnsiTheme="majorHAnsi"/>
      <w:b/>
      <w:noProof/>
      <w:color w:val="003865"/>
      <w:sz w:val="56"/>
      <w:szCs w:val="40"/>
      <w:lang w:bidi="ar-SA"/>
    </w:rPr>
  </w:style>
  <w:style w:type="character" w:styleId="CommentReference">
    <w:name w:val="annotation reference"/>
    <w:basedOn w:val="DefaultParagraphFont"/>
    <w:uiPriority w:val="1"/>
    <w:semiHidden/>
    <w:unhideWhenUsed/>
    <w:rsid w:val="00935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semiHidden/>
    <w:unhideWhenUsed/>
    <w:rsid w:val="009351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semiHidden/>
    <w:rsid w:val="00726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00935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726BD1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2"/>
    <w:unhideWhenUsed/>
    <w:qFormat/>
    <w:rsid w:val="00615C01"/>
    <w:pPr>
      <w:spacing w:after="200"/>
    </w:pPr>
    <w:rPr>
      <w:b/>
      <w:iCs/>
      <w:color w:val="000000" w:themeColor="text2"/>
      <w:szCs w:val="18"/>
    </w:rPr>
  </w:style>
  <w:style w:type="table" w:customStyle="1" w:styleId="MADTable">
    <w:name w:val="MAD Table"/>
    <w:basedOn w:val="TableNormal"/>
    <w:uiPriority w:val="99"/>
    <w:rsid w:val="002A45AB"/>
    <w:pPr>
      <w:spacing w:before="0" w:line="240" w:lineRule="auto"/>
      <w:jc w:val="right"/>
    </w:pPr>
    <w:rPr>
      <w:rFonts w:cstheme="minorBidi"/>
      <w:lang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58" w:type="dxa"/>
        <w:bottom w:w="43" w:type="dxa"/>
        <w:right w:w="58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</w:style>
  <w:style w:type="table" w:customStyle="1" w:styleId="MADStyle">
    <w:name w:val="MAD Style"/>
    <w:basedOn w:val="TableNormal"/>
    <w:uiPriority w:val="99"/>
    <w:rsid w:val="002A45AB"/>
    <w:pPr>
      <w:spacing w:before="0" w:line="240" w:lineRule="auto"/>
    </w:pPr>
    <w:tblPr/>
  </w:style>
  <w:style w:type="paragraph" w:customStyle="1" w:styleId="HeadingLevel5">
    <w:name w:val="Heading Level 5"/>
    <w:basedOn w:val="Heading5"/>
    <w:link w:val="HeadingLevel5Char"/>
    <w:qFormat/>
    <w:rsid w:val="00615C01"/>
    <w:rPr>
      <w:b/>
      <w:color w:val="003865"/>
    </w:rPr>
  </w:style>
  <w:style w:type="paragraph" w:customStyle="1" w:styleId="H6">
    <w:name w:val="H6"/>
    <w:basedOn w:val="Heading6"/>
    <w:link w:val="H6Char"/>
    <w:uiPriority w:val="1"/>
    <w:qFormat/>
    <w:rsid w:val="00615C01"/>
  </w:style>
  <w:style w:type="character" w:customStyle="1" w:styleId="HeadingLevel5Char">
    <w:name w:val="Heading Level 5 Char"/>
    <w:basedOn w:val="BodyTextChar"/>
    <w:link w:val="HeadingLevel5"/>
    <w:rsid w:val="00615C01"/>
    <w:rPr>
      <w:rFonts w:asciiTheme="majorHAnsi" w:eastAsiaTheme="majorEastAsia" w:hAnsiTheme="majorHAnsi" w:cstheme="majorBidi"/>
      <w:b/>
      <w:color w:val="003865"/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F545CD"/>
    <w:pPr>
      <w:spacing w:after="100"/>
      <w:ind w:left="660"/>
    </w:pPr>
  </w:style>
  <w:style w:type="character" w:customStyle="1" w:styleId="H6Char">
    <w:name w:val="H6 Char"/>
    <w:basedOn w:val="HeadingLevel5Char"/>
    <w:link w:val="H6"/>
    <w:uiPriority w:val="1"/>
    <w:rsid w:val="00615C01"/>
    <w:rPr>
      <w:rFonts w:asciiTheme="majorHAnsi" w:eastAsiaTheme="majorEastAsia" w:hAnsiTheme="majorHAnsi" w:cstheme="majorBidi"/>
      <w:b w:val="0"/>
      <w:i/>
      <w:iCs/>
      <w:color w:val="001B32" w:themeColor="accent1" w:themeShade="7F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F545C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491729"/>
    <w:pPr>
      <w:spacing w:after="100"/>
      <w:ind w:left="1100"/>
    </w:pPr>
  </w:style>
  <w:style w:type="paragraph" w:customStyle="1" w:styleId="Paraphrased">
    <w:name w:val="Paraphrased"/>
    <w:basedOn w:val="List"/>
    <w:link w:val="ParaphrasedChar"/>
    <w:uiPriority w:val="1"/>
    <w:rsid w:val="008317DA"/>
    <w:rPr>
      <w:i/>
    </w:rPr>
  </w:style>
  <w:style w:type="character" w:customStyle="1" w:styleId="ParaphrasedChar">
    <w:name w:val="Paraphrased Char"/>
    <w:basedOn w:val="Heading1Char"/>
    <w:link w:val="Paraphrased"/>
    <w:uiPriority w:val="1"/>
    <w:rsid w:val="008317DA"/>
    <w:rPr>
      <w:rFonts w:asciiTheme="majorHAnsi" w:hAnsiTheme="majorHAnsi"/>
      <w:b w:val="0"/>
      <w:i/>
      <w:color w:val="003865"/>
      <w:sz w:val="56"/>
      <w:szCs w:val="40"/>
      <w:lang w:bidi="ar-SA"/>
    </w:rPr>
  </w:style>
  <w:style w:type="paragraph" w:styleId="Revision">
    <w:name w:val="Revision"/>
    <w:hidden/>
    <w:uiPriority w:val="99"/>
    <w:semiHidden/>
    <w:rsid w:val="00BB3CA2"/>
    <w:pPr>
      <w:spacing w:before="0" w:line="240" w:lineRule="auto"/>
    </w:pPr>
    <w:rPr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61A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1"/>
    <w:semiHidden/>
    <w:unhideWhenUsed/>
    <w:rsid w:val="00D10AAA"/>
    <w:rPr>
      <w:color w:val="007AA9" w:themeColor="followedHyperlink"/>
      <w:u w:val="single"/>
    </w:rPr>
  </w:style>
  <w:style w:type="paragraph" w:customStyle="1" w:styleId="paragraph">
    <w:name w:val="paragraph"/>
    <w:basedOn w:val="Normal"/>
    <w:rsid w:val="002861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286104"/>
  </w:style>
  <w:style w:type="character" w:customStyle="1" w:styleId="eop">
    <w:name w:val="eop"/>
    <w:basedOn w:val="DefaultParagraphFont"/>
    <w:rsid w:val="00286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7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2959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28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14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1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3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ba527-ac9b-42c4-95ea-fa7bf80cba55">
      <Terms xmlns="http://schemas.microsoft.com/office/infopath/2007/PartnerControls"/>
    </lcf76f155ced4ddcb4097134ff3c332f>
    <TaxCatchAll xmlns="b360f922-96cc-4b4c-9f6b-f84d248a20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3BF600DAB584181A8C9E4C6B19121" ma:contentTypeVersion="13" ma:contentTypeDescription="Create a new document." ma:contentTypeScope="" ma:versionID="898bda1f939123694761f95e98105be1">
  <xsd:schema xmlns:xsd="http://www.w3.org/2001/XMLSchema" xmlns:xs="http://www.w3.org/2001/XMLSchema" xmlns:p="http://schemas.microsoft.com/office/2006/metadata/properties" xmlns:ns2="53fba527-ac9b-42c4-95ea-fa7bf80cba55" xmlns:ns3="b360f922-96cc-4b4c-9f6b-f84d248a20a9" targetNamespace="http://schemas.microsoft.com/office/2006/metadata/properties" ma:root="true" ma:fieldsID="3e017a0237f17ebb312b0b86869e4fc6" ns2:_="" ns3:_="">
    <xsd:import namespace="53fba527-ac9b-42c4-95ea-fa7bf80cba55"/>
    <xsd:import namespace="b360f922-96cc-4b4c-9f6b-f84d248a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ba527-ac9b-42c4-95ea-fa7bf80c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340bf9-e202-4ad1-a5d6-d6d249f95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f922-96cc-4b4c-9f6b-f84d248a20a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100342-915f-4d0b-8488-873636014ae1}" ma:internalName="TaxCatchAll" ma:showField="CatchAllData" ma:web="b360f922-96cc-4b4c-9f6b-f84d248a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323DB-3D44-43EE-8948-8046BD009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ED8BC-339C-4FA3-B2A2-4020BE68D0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DA6273-FB85-41EF-BEC4-8D3EF08A2CB9}"/>
</file>

<file path=customXml/itemProps4.xml><?xml version="1.0" encoding="utf-8"?>
<ds:datastoreItem xmlns:ds="http://schemas.openxmlformats.org/officeDocument/2006/customXml" ds:itemID="{BB3D2579-F41B-4029-B234-A30C12C024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Kane, Matt (MMB)</dc:creator>
  <cp:keywords/>
  <dc:description/>
  <cp:lastModifiedBy>Oliven, Laura (She/Her/Hers) (DEED)</cp:lastModifiedBy>
  <cp:revision>5</cp:revision>
  <dcterms:created xsi:type="dcterms:W3CDTF">2026-01-15T17:16:00Z</dcterms:created>
  <dcterms:modified xsi:type="dcterms:W3CDTF">2026-01-21T16:24:00Z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0x0101001713BF600DAB584181A8C9E4C6B19121</vt:lpwstr>
  </property>
  <property fmtid="{D5CDD505-2E9C-101B-9397-08002B2CF9AE}" pid="3" name="docLang">
    <vt:lpwstr>en</vt:lpwstr>
  </property>
</Properties>
</file>